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A9A" w:rsidRDefault="00A87A9A" w:rsidP="00A87A9A">
      <w:pPr>
        <w:pStyle w:val="12"/>
        <w:tabs>
          <w:tab w:val="left" w:pos="0"/>
          <w:tab w:val="left" w:pos="1260"/>
        </w:tabs>
        <w:spacing w:after="0"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A87A9A" w:rsidRDefault="00A87A9A" w:rsidP="00A87A9A">
      <w:pPr>
        <w:pStyle w:val="11"/>
        <w:spacing w:line="36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bCs/>
          <w:spacing w:val="34"/>
          <w:sz w:val="28"/>
          <w:szCs w:val="28"/>
          <w:lang w:val="ru-RU"/>
        </w:rPr>
        <w:t>Верхнекетский район</w:t>
      </w:r>
    </w:p>
    <w:p w:rsidR="00A87A9A" w:rsidRDefault="00A87A9A" w:rsidP="00A87A9A">
      <w:pPr>
        <w:pStyle w:val="11"/>
        <w:spacing w:line="360" w:lineRule="auto"/>
        <w:jc w:val="center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Совет Белоярского городского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79"/>
      </w:tblGrid>
      <w:tr w:rsidR="00A87A9A" w:rsidTr="00A87A9A">
        <w:tc>
          <w:tcPr>
            <w:tcW w:w="4680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  <w:shd w:val="clear" w:color="auto" w:fill="FFFFFF"/>
          </w:tcPr>
          <w:p w:rsidR="00A87A9A" w:rsidRDefault="00A87A9A">
            <w:pPr>
              <w:pStyle w:val="110"/>
              <w:snapToGrid w:val="0"/>
              <w:spacing w:after="20"/>
              <w:jc w:val="left"/>
            </w:pPr>
          </w:p>
        </w:tc>
        <w:tc>
          <w:tcPr>
            <w:tcW w:w="4679" w:type="dxa"/>
            <w:tcBorders>
              <w:top w:val="nil"/>
              <w:left w:val="nil"/>
              <w:bottom w:val="thinThickMediumGap" w:sz="24" w:space="0" w:color="000000"/>
              <w:right w:val="nil"/>
            </w:tcBorders>
            <w:shd w:val="clear" w:color="auto" w:fill="FFFFFF"/>
          </w:tcPr>
          <w:p w:rsidR="00A87A9A" w:rsidRDefault="00A87A9A">
            <w:pPr>
              <w:pStyle w:val="110"/>
              <w:snapToGrid w:val="0"/>
              <w:spacing w:after="20"/>
              <w:ind w:right="57"/>
            </w:pPr>
          </w:p>
        </w:tc>
      </w:tr>
      <w:tr w:rsidR="00A87A9A" w:rsidTr="00A87A9A">
        <w:tc>
          <w:tcPr>
            <w:tcW w:w="4680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A87A9A" w:rsidRDefault="00A87A9A">
            <w:pPr>
              <w:pStyle w:val="110"/>
              <w:snapToGrid w:val="0"/>
              <w:spacing w:after="20"/>
              <w:jc w:val="left"/>
              <w:rPr>
                <w:rFonts w:ascii="Arial" w:hAnsi="Arial" w:cs="Arial"/>
                <w:i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sz w:val="20"/>
                <w:szCs w:val="20"/>
              </w:rPr>
              <w:t>п Белый Яр</w:t>
            </w:r>
          </w:p>
        </w:tc>
        <w:tc>
          <w:tcPr>
            <w:tcW w:w="4679" w:type="dxa"/>
            <w:tcBorders>
              <w:top w:val="thinThickMediumGap" w:sz="2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A87A9A" w:rsidRDefault="00A87A9A">
            <w:pPr>
              <w:pStyle w:val="110"/>
              <w:snapToGrid w:val="0"/>
              <w:spacing w:after="20"/>
              <w:ind w:right="57"/>
            </w:pPr>
          </w:p>
        </w:tc>
      </w:tr>
      <w:tr w:rsidR="00A87A9A" w:rsidRPr="00C0576D" w:rsidTr="00A87A9A">
        <w:tc>
          <w:tcPr>
            <w:tcW w:w="4680" w:type="dxa"/>
            <w:shd w:val="clear" w:color="auto" w:fill="FFFFFF"/>
            <w:hideMark/>
          </w:tcPr>
          <w:p w:rsidR="00A87A9A" w:rsidRPr="00C0576D" w:rsidRDefault="00A87A9A">
            <w:pPr>
              <w:pStyle w:val="110"/>
              <w:spacing w:after="20"/>
              <w:jc w:val="left"/>
              <w:rPr>
                <w:rFonts w:ascii="Arial" w:eastAsia="Arial" w:hAnsi="Arial" w:cs="Arial"/>
                <w:i w:val="0"/>
                <w:sz w:val="24"/>
                <w:szCs w:val="24"/>
              </w:rPr>
            </w:pPr>
            <w:r w:rsidRPr="00C0576D">
              <w:rPr>
                <w:rFonts w:ascii="Arial" w:hAnsi="Arial" w:cs="Arial"/>
                <w:i w:val="0"/>
                <w:sz w:val="24"/>
                <w:szCs w:val="24"/>
              </w:rPr>
              <w:t>« 15   »  июня     2017 года</w:t>
            </w:r>
          </w:p>
        </w:tc>
        <w:tc>
          <w:tcPr>
            <w:tcW w:w="4679" w:type="dxa"/>
            <w:shd w:val="clear" w:color="auto" w:fill="FFFFFF"/>
            <w:hideMark/>
          </w:tcPr>
          <w:p w:rsidR="00A87A9A" w:rsidRPr="00C0576D" w:rsidRDefault="00E36E75" w:rsidP="007F2D86">
            <w:pPr>
              <w:pStyle w:val="110"/>
              <w:spacing w:after="20"/>
              <w:ind w:right="5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i w:val="0"/>
                <w:sz w:val="24"/>
                <w:szCs w:val="24"/>
              </w:rPr>
              <w:t xml:space="preserve">          № 0</w:t>
            </w:r>
            <w:r w:rsidR="007F2D86">
              <w:rPr>
                <w:rFonts w:ascii="Arial" w:eastAsia="Arial" w:hAnsi="Arial" w:cs="Arial"/>
                <w:i w:val="0"/>
                <w:sz w:val="24"/>
                <w:szCs w:val="24"/>
              </w:rPr>
              <w:t>26</w:t>
            </w:r>
            <w:r w:rsidR="00A87A9A" w:rsidRPr="00C0576D">
              <w:rPr>
                <w:rFonts w:ascii="Arial" w:hAnsi="Arial" w:cs="Arial"/>
                <w:i w:val="0"/>
                <w:sz w:val="24"/>
                <w:szCs w:val="24"/>
              </w:rPr>
              <w:t xml:space="preserve">     </w:t>
            </w:r>
          </w:p>
        </w:tc>
      </w:tr>
    </w:tbl>
    <w:p w:rsidR="00A87A9A" w:rsidRPr="00C0576D" w:rsidRDefault="00A87A9A" w:rsidP="00A87A9A">
      <w:pPr>
        <w:rPr>
          <w:rFonts w:ascii="Arial" w:eastAsia="Andale Sans UI" w:hAnsi="Arial" w:cs="Arial"/>
          <w:kern w:val="2"/>
          <w:sz w:val="24"/>
          <w:szCs w:val="24"/>
        </w:rPr>
      </w:pPr>
    </w:p>
    <w:p w:rsidR="00A87A9A" w:rsidRPr="00C0576D" w:rsidRDefault="00A607EC" w:rsidP="00A87A9A">
      <w:pPr>
        <w:jc w:val="center"/>
        <w:rPr>
          <w:rFonts w:ascii="Arial" w:hAnsi="Arial" w:cs="Arial"/>
          <w:b/>
          <w:sz w:val="24"/>
          <w:szCs w:val="24"/>
        </w:rPr>
      </w:pPr>
      <w:r w:rsidRPr="00C0576D">
        <w:rPr>
          <w:rFonts w:ascii="Arial" w:hAnsi="Arial" w:cs="Arial"/>
          <w:b/>
          <w:sz w:val="24"/>
          <w:szCs w:val="24"/>
        </w:rPr>
        <w:t>РЕШЕНИЕ</w:t>
      </w:r>
    </w:p>
    <w:p w:rsidR="00A87A9A" w:rsidRPr="007F2D86" w:rsidRDefault="00D92AA4" w:rsidP="007F2D86">
      <w:pPr>
        <w:rPr>
          <w:rFonts w:ascii="Arial" w:hAnsi="Arial" w:cs="Arial"/>
          <w:sz w:val="24"/>
          <w:szCs w:val="24"/>
        </w:rPr>
      </w:pPr>
      <w:r w:rsidRPr="00C0576D">
        <w:rPr>
          <w:rFonts w:ascii="Arial" w:hAnsi="Arial" w:cs="Arial"/>
          <w:sz w:val="24"/>
          <w:szCs w:val="24"/>
        </w:rPr>
        <w:t xml:space="preserve">            </w:t>
      </w:r>
    </w:p>
    <w:p w:rsidR="00A87A9A" w:rsidRPr="00C0576D" w:rsidRDefault="00A87A9A" w:rsidP="00D92AA4">
      <w:pPr>
        <w:jc w:val="both"/>
        <w:rPr>
          <w:rFonts w:ascii="Arial" w:hAnsi="Arial" w:cs="Arial"/>
          <w:b/>
          <w:sz w:val="24"/>
          <w:szCs w:val="24"/>
        </w:rPr>
      </w:pPr>
      <w:r w:rsidRPr="00C0576D">
        <w:rPr>
          <w:rFonts w:ascii="Arial" w:hAnsi="Arial" w:cs="Arial"/>
          <w:b/>
          <w:sz w:val="24"/>
          <w:szCs w:val="24"/>
        </w:rPr>
        <w:t>О назначении выборов депутатов Совета Белоярского городского поселения</w:t>
      </w:r>
    </w:p>
    <w:p w:rsidR="00A87A9A" w:rsidRPr="00C0576D" w:rsidRDefault="00A87A9A" w:rsidP="00D92AA4">
      <w:pPr>
        <w:jc w:val="both"/>
        <w:rPr>
          <w:rFonts w:ascii="Arial" w:hAnsi="Arial" w:cs="Arial"/>
          <w:b/>
          <w:sz w:val="24"/>
          <w:szCs w:val="24"/>
        </w:rPr>
      </w:pPr>
    </w:p>
    <w:p w:rsidR="00D92AA4" w:rsidRPr="00C0576D" w:rsidRDefault="00D92AA4" w:rsidP="00D92AA4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C0576D">
        <w:rPr>
          <w:rFonts w:ascii="Arial" w:hAnsi="Arial" w:cs="Arial"/>
          <w:i/>
          <w:sz w:val="24"/>
          <w:szCs w:val="24"/>
        </w:rPr>
        <w:t xml:space="preserve">В соответствии с частью 7 статьи 10 Федерального закона  от 12 июня 2002 года №67-ФЗ «Об основных гарантиях избирательных прав и права на участие в референдуме граждан Российской Федерации», частями 1,2 статьи 6 Закона Томской области от 14 февраля 2005 года №29-ОЗ «О муниципальных выборах в Томской области», статьей 8 Устава муниципального образования </w:t>
      </w:r>
      <w:r w:rsidR="00A87A9A" w:rsidRPr="00C0576D">
        <w:rPr>
          <w:rFonts w:ascii="Arial" w:hAnsi="Arial" w:cs="Arial"/>
          <w:i/>
          <w:sz w:val="24"/>
          <w:szCs w:val="24"/>
        </w:rPr>
        <w:t xml:space="preserve">Белоярское городское </w:t>
      </w:r>
      <w:r w:rsidRPr="00C0576D">
        <w:rPr>
          <w:rFonts w:ascii="Arial" w:hAnsi="Arial" w:cs="Arial"/>
          <w:i/>
          <w:sz w:val="24"/>
          <w:szCs w:val="24"/>
        </w:rPr>
        <w:t xml:space="preserve"> поселение Верхнекетского района Томской области</w:t>
      </w:r>
    </w:p>
    <w:p w:rsidR="00D92AA4" w:rsidRPr="00C0576D" w:rsidRDefault="00D92AA4" w:rsidP="00D92AA4">
      <w:pPr>
        <w:jc w:val="both"/>
        <w:rPr>
          <w:rFonts w:ascii="Arial" w:hAnsi="Arial" w:cs="Arial"/>
          <w:sz w:val="24"/>
          <w:szCs w:val="24"/>
        </w:rPr>
      </w:pPr>
    </w:p>
    <w:p w:rsidR="00D92AA4" w:rsidRPr="00C0576D" w:rsidRDefault="00A87A9A" w:rsidP="00D92AA4">
      <w:pPr>
        <w:jc w:val="center"/>
        <w:rPr>
          <w:rFonts w:ascii="Arial" w:hAnsi="Arial" w:cs="Arial"/>
          <w:b/>
          <w:sz w:val="24"/>
          <w:szCs w:val="24"/>
        </w:rPr>
      </w:pPr>
      <w:r w:rsidRPr="00C0576D">
        <w:rPr>
          <w:rFonts w:ascii="Arial" w:hAnsi="Arial" w:cs="Arial"/>
          <w:b/>
          <w:sz w:val="24"/>
          <w:szCs w:val="24"/>
        </w:rPr>
        <w:t>СОВЕТ</w:t>
      </w:r>
      <w:r w:rsidR="00D92AA4" w:rsidRPr="00C0576D">
        <w:rPr>
          <w:rFonts w:ascii="Arial" w:hAnsi="Arial" w:cs="Arial"/>
          <w:b/>
          <w:sz w:val="24"/>
          <w:szCs w:val="24"/>
        </w:rPr>
        <w:t xml:space="preserve"> </w:t>
      </w:r>
      <w:r w:rsidRPr="00C0576D">
        <w:rPr>
          <w:rFonts w:ascii="Arial" w:hAnsi="Arial" w:cs="Arial"/>
          <w:b/>
          <w:sz w:val="24"/>
          <w:szCs w:val="24"/>
        </w:rPr>
        <w:t>БЕЛОЯРСКОГО ГОРОДСКОГО ПОСЕЛЕНИЯ</w:t>
      </w:r>
      <w:r w:rsidR="00D92AA4" w:rsidRPr="00C0576D">
        <w:rPr>
          <w:rFonts w:ascii="Arial" w:hAnsi="Arial" w:cs="Arial"/>
          <w:b/>
          <w:sz w:val="24"/>
          <w:szCs w:val="24"/>
        </w:rPr>
        <w:t xml:space="preserve">  </w:t>
      </w:r>
      <w:r w:rsidRPr="00C0576D">
        <w:rPr>
          <w:rFonts w:ascii="Arial" w:hAnsi="Arial" w:cs="Arial"/>
          <w:b/>
          <w:sz w:val="24"/>
          <w:szCs w:val="24"/>
        </w:rPr>
        <w:t xml:space="preserve"> </w:t>
      </w:r>
    </w:p>
    <w:p w:rsidR="00D92AA4" w:rsidRPr="00C0576D" w:rsidRDefault="00A87A9A" w:rsidP="00D92AA4">
      <w:pPr>
        <w:jc w:val="center"/>
        <w:rPr>
          <w:rFonts w:ascii="Arial" w:hAnsi="Arial" w:cs="Arial"/>
          <w:b/>
          <w:sz w:val="24"/>
          <w:szCs w:val="24"/>
        </w:rPr>
      </w:pPr>
      <w:r w:rsidRPr="00C0576D">
        <w:rPr>
          <w:rFonts w:ascii="Arial" w:hAnsi="Arial" w:cs="Arial"/>
          <w:b/>
          <w:sz w:val="24"/>
          <w:szCs w:val="24"/>
        </w:rPr>
        <w:t>РЕШИЛ:</w:t>
      </w:r>
    </w:p>
    <w:p w:rsidR="00D92AA4" w:rsidRPr="00C0576D" w:rsidRDefault="00D92AA4" w:rsidP="00D92AA4">
      <w:pPr>
        <w:rPr>
          <w:rFonts w:ascii="Arial" w:hAnsi="Arial" w:cs="Arial"/>
          <w:sz w:val="24"/>
          <w:szCs w:val="24"/>
        </w:rPr>
      </w:pPr>
    </w:p>
    <w:p w:rsidR="00D92AA4" w:rsidRPr="00C0576D" w:rsidRDefault="00D92AA4" w:rsidP="00D92AA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576D">
        <w:rPr>
          <w:rFonts w:ascii="Arial" w:hAnsi="Arial" w:cs="Arial"/>
          <w:sz w:val="24"/>
          <w:szCs w:val="24"/>
        </w:rPr>
        <w:t xml:space="preserve">Назначить выборы  депутатов Совета </w:t>
      </w:r>
      <w:r w:rsidR="00A87A9A" w:rsidRPr="00C0576D">
        <w:rPr>
          <w:rFonts w:ascii="Arial" w:hAnsi="Arial" w:cs="Arial"/>
          <w:sz w:val="24"/>
          <w:szCs w:val="24"/>
        </w:rPr>
        <w:t>Белоярского городского</w:t>
      </w:r>
      <w:r w:rsidRPr="00C0576D">
        <w:rPr>
          <w:rFonts w:ascii="Arial" w:hAnsi="Arial" w:cs="Arial"/>
          <w:sz w:val="24"/>
          <w:szCs w:val="24"/>
        </w:rPr>
        <w:t xml:space="preserve">  поселения  на 10 сентября  2017 года.</w:t>
      </w:r>
    </w:p>
    <w:p w:rsidR="00D92AA4" w:rsidRPr="00C0576D" w:rsidRDefault="00D92AA4" w:rsidP="00D92AA4">
      <w:pPr>
        <w:jc w:val="both"/>
        <w:rPr>
          <w:rFonts w:ascii="Arial" w:hAnsi="Arial" w:cs="Arial"/>
          <w:sz w:val="24"/>
          <w:szCs w:val="24"/>
        </w:rPr>
      </w:pPr>
    </w:p>
    <w:p w:rsidR="00C0576D" w:rsidRPr="00C0576D" w:rsidRDefault="00D92AA4" w:rsidP="00C0576D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0576D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опубликования в информационном вестнике Верхнекетского района «Территория»,  опубликовать решение в газете «Заря Севера»  и разместить его  на официальном сайте </w:t>
      </w:r>
      <w:r w:rsidR="00C0576D" w:rsidRPr="00C0576D">
        <w:rPr>
          <w:rFonts w:ascii="Arial" w:hAnsi="Arial" w:cs="Arial"/>
          <w:sz w:val="24"/>
          <w:szCs w:val="24"/>
        </w:rPr>
        <w:t>Белоярского городского поселения в сети «Интернет» http://vkt-belyar.ru/.</w:t>
      </w:r>
    </w:p>
    <w:p w:rsidR="00D92AA4" w:rsidRPr="00C0576D" w:rsidRDefault="00D92AA4" w:rsidP="00D92AA4">
      <w:pPr>
        <w:jc w:val="both"/>
        <w:rPr>
          <w:rFonts w:ascii="Arial" w:hAnsi="Arial" w:cs="Arial"/>
          <w:sz w:val="24"/>
          <w:szCs w:val="24"/>
        </w:rPr>
      </w:pPr>
    </w:p>
    <w:p w:rsidR="00D92AA4" w:rsidRPr="00C0576D" w:rsidRDefault="00D92AA4" w:rsidP="00D92AA4">
      <w:pPr>
        <w:jc w:val="both"/>
        <w:rPr>
          <w:rFonts w:ascii="Arial" w:hAnsi="Arial" w:cs="Arial"/>
          <w:sz w:val="24"/>
          <w:szCs w:val="24"/>
        </w:rPr>
      </w:pPr>
    </w:p>
    <w:p w:rsidR="00D92AA4" w:rsidRPr="00C0576D" w:rsidRDefault="00D92AA4" w:rsidP="00D92AA4">
      <w:pPr>
        <w:jc w:val="both"/>
        <w:rPr>
          <w:rFonts w:ascii="Arial" w:hAnsi="Arial" w:cs="Arial"/>
          <w:sz w:val="24"/>
          <w:szCs w:val="24"/>
        </w:rPr>
      </w:pPr>
    </w:p>
    <w:p w:rsidR="00A87A9A" w:rsidRPr="00C0576D" w:rsidRDefault="00A87A9A" w:rsidP="00D92AA4">
      <w:pPr>
        <w:jc w:val="both"/>
        <w:rPr>
          <w:rFonts w:ascii="Arial" w:hAnsi="Arial" w:cs="Arial"/>
          <w:sz w:val="24"/>
          <w:szCs w:val="24"/>
        </w:rPr>
      </w:pPr>
      <w:r w:rsidRPr="00C0576D">
        <w:rPr>
          <w:rFonts w:ascii="Arial" w:hAnsi="Arial" w:cs="Arial"/>
          <w:sz w:val="24"/>
          <w:szCs w:val="24"/>
        </w:rPr>
        <w:tab/>
        <w:t>Председатель  Совета                                            С.В. Высотина</w:t>
      </w:r>
    </w:p>
    <w:p w:rsidR="00D92AA4" w:rsidRPr="00C0576D" w:rsidRDefault="00A87A9A" w:rsidP="00D92AA4">
      <w:pPr>
        <w:jc w:val="both"/>
        <w:rPr>
          <w:rFonts w:ascii="Arial" w:hAnsi="Arial" w:cs="Arial"/>
          <w:b/>
          <w:sz w:val="24"/>
          <w:szCs w:val="24"/>
        </w:rPr>
      </w:pPr>
      <w:r w:rsidRPr="00C0576D">
        <w:rPr>
          <w:rFonts w:ascii="Arial" w:hAnsi="Arial" w:cs="Arial"/>
          <w:sz w:val="24"/>
          <w:szCs w:val="24"/>
        </w:rPr>
        <w:t xml:space="preserve">Белоярского городского </w:t>
      </w:r>
      <w:r w:rsidR="00D92AA4" w:rsidRPr="00C0576D">
        <w:rPr>
          <w:rFonts w:ascii="Arial" w:hAnsi="Arial" w:cs="Arial"/>
          <w:sz w:val="24"/>
          <w:szCs w:val="24"/>
        </w:rPr>
        <w:t>поселения</w:t>
      </w:r>
      <w:r w:rsidR="00D92AA4" w:rsidRPr="00C0576D">
        <w:rPr>
          <w:rFonts w:ascii="Arial" w:hAnsi="Arial" w:cs="Arial"/>
          <w:sz w:val="24"/>
          <w:szCs w:val="24"/>
        </w:rPr>
        <w:tab/>
      </w:r>
      <w:r w:rsidR="00D92AA4" w:rsidRPr="00C0576D">
        <w:rPr>
          <w:rFonts w:ascii="Arial" w:hAnsi="Arial" w:cs="Arial"/>
          <w:sz w:val="24"/>
          <w:szCs w:val="24"/>
        </w:rPr>
        <w:tab/>
      </w:r>
      <w:r w:rsidR="00D92AA4" w:rsidRPr="00C0576D">
        <w:rPr>
          <w:rFonts w:ascii="Arial" w:hAnsi="Arial" w:cs="Arial"/>
          <w:sz w:val="24"/>
          <w:szCs w:val="24"/>
        </w:rPr>
        <w:tab/>
      </w:r>
      <w:r w:rsidR="00D92AA4" w:rsidRPr="00C0576D">
        <w:rPr>
          <w:rFonts w:ascii="Arial" w:hAnsi="Arial" w:cs="Arial"/>
          <w:sz w:val="24"/>
          <w:szCs w:val="24"/>
        </w:rPr>
        <w:tab/>
      </w:r>
    </w:p>
    <w:p w:rsidR="00D92AA4" w:rsidRPr="00C0576D" w:rsidRDefault="00D92AA4" w:rsidP="00D92AA4">
      <w:pPr>
        <w:jc w:val="both"/>
        <w:rPr>
          <w:rFonts w:ascii="Arial" w:hAnsi="Arial" w:cs="Arial"/>
          <w:b/>
          <w:sz w:val="24"/>
          <w:szCs w:val="24"/>
        </w:rPr>
      </w:pPr>
    </w:p>
    <w:p w:rsidR="00D92AA4" w:rsidRDefault="00D92AA4" w:rsidP="00D92AA4">
      <w:pPr>
        <w:jc w:val="both"/>
        <w:rPr>
          <w:rFonts w:ascii="Arial" w:hAnsi="Arial" w:cs="Arial"/>
          <w:b/>
          <w:sz w:val="24"/>
          <w:szCs w:val="24"/>
        </w:rPr>
      </w:pPr>
    </w:p>
    <w:p w:rsidR="00C0576D" w:rsidRDefault="00C0576D" w:rsidP="00D92AA4">
      <w:pPr>
        <w:jc w:val="both"/>
        <w:rPr>
          <w:rFonts w:ascii="Arial" w:hAnsi="Arial" w:cs="Arial"/>
          <w:b/>
          <w:sz w:val="24"/>
          <w:szCs w:val="24"/>
        </w:rPr>
      </w:pPr>
    </w:p>
    <w:p w:rsidR="00C0576D" w:rsidRDefault="00C0576D" w:rsidP="00D92AA4">
      <w:pPr>
        <w:jc w:val="both"/>
        <w:rPr>
          <w:rFonts w:ascii="Arial" w:hAnsi="Arial" w:cs="Arial"/>
          <w:b/>
          <w:sz w:val="24"/>
          <w:szCs w:val="24"/>
        </w:rPr>
      </w:pPr>
    </w:p>
    <w:p w:rsidR="00C0576D" w:rsidRDefault="00C0576D" w:rsidP="00D92AA4">
      <w:pPr>
        <w:jc w:val="both"/>
        <w:rPr>
          <w:rFonts w:ascii="Arial" w:hAnsi="Arial" w:cs="Arial"/>
          <w:b/>
          <w:sz w:val="24"/>
          <w:szCs w:val="24"/>
        </w:rPr>
      </w:pPr>
    </w:p>
    <w:p w:rsidR="00C0576D" w:rsidRDefault="00C0576D" w:rsidP="00D92AA4">
      <w:pPr>
        <w:jc w:val="both"/>
        <w:rPr>
          <w:rFonts w:ascii="Arial" w:hAnsi="Arial" w:cs="Arial"/>
          <w:b/>
          <w:sz w:val="24"/>
          <w:szCs w:val="24"/>
        </w:rPr>
      </w:pPr>
    </w:p>
    <w:p w:rsidR="00C0576D" w:rsidRDefault="00C0576D" w:rsidP="00D92AA4">
      <w:pPr>
        <w:jc w:val="both"/>
        <w:rPr>
          <w:rFonts w:ascii="Arial" w:hAnsi="Arial" w:cs="Arial"/>
          <w:b/>
          <w:sz w:val="24"/>
          <w:szCs w:val="24"/>
        </w:rPr>
      </w:pPr>
    </w:p>
    <w:p w:rsidR="00C0576D" w:rsidRPr="00C0576D" w:rsidRDefault="00C0576D" w:rsidP="00D92AA4">
      <w:pPr>
        <w:jc w:val="both"/>
        <w:rPr>
          <w:rFonts w:ascii="Arial" w:hAnsi="Arial" w:cs="Arial"/>
          <w:b/>
          <w:sz w:val="24"/>
          <w:szCs w:val="24"/>
        </w:rPr>
      </w:pPr>
    </w:p>
    <w:p w:rsidR="00D92AA4" w:rsidRPr="00C0576D" w:rsidRDefault="00D92AA4" w:rsidP="00D92AA4">
      <w:pPr>
        <w:jc w:val="both"/>
        <w:rPr>
          <w:rFonts w:ascii="Arial" w:hAnsi="Arial" w:cs="Arial"/>
          <w:b/>
          <w:sz w:val="24"/>
          <w:szCs w:val="24"/>
        </w:rPr>
      </w:pPr>
    </w:p>
    <w:p w:rsidR="00D92AA4" w:rsidRPr="00C0576D" w:rsidRDefault="00D92AA4" w:rsidP="00D92AA4">
      <w:pPr>
        <w:jc w:val="both"/>
        <w:rPr>
          <w:rFonts w:ascii="Arial" w:hAnsi="Arial" w:cs="Arial"/>
          <w:b/>
          <w:sz w:val="24"/>
          <w:szCs w:val="24"/>
        </w:rPr>
      </w:pPr>
    </w:p>
    <w:p w:rsidR="00D92AA4" w:rsidRDefault="00D92AA4" w:rsidP="00D92AA4">
      <w:pPr>
        <w:jc w:val="both"/>
        <w:rPr>
          <w:rFonts w:ascii="Arial" w:hAnsi="Arial" w:cs="Arial"/>
          <w:b/>
          <w:sz w:val="24"/>
          <w:szCs w:val="24"/>
        </w:rPr>
      </w:pPr>
    </w:p>
    <w:p w:rsidR="007F2D86" w:rsidRPr="00C0576D" w:rsidRDefault="007F2D86" w:rsidP="00D92AA4">
      <w:pPr>
        <w:jc w:val="both"/>
        <w:rPr>
          <w:rFonts w:ascii="Arial" w:hAnsi="Arial" w:cs="Arial"/>
          <w:b/>
          <w:sz w:val="24"/>
          <w:szCs w:val="24"/>
        </w:rPr>
      </w:pPr>
    </w:p>
    <w:p w:rsidR="00D92AA4" w:rsidRDefault="00D92AA4" w:rsidP="00D92AA4">
      <w:pPr>
        <w:jc w:val="both"/>
        <w:rPr>
          <w:rFonts w:ascii="Arial" w:hAnsi="Arial" w:cs="Arial"/>
          <w:b/>
          <w:sz w:val="28"/>
          <w:szCs w:val="28"/>
        </w:rPr>
      </w:pPr>
    </w:p>
    <w:p w:rsidR="00D92AA4" w:rsidRDefault="00D92AA4" w:rsidP="00D92AA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_____________________________________________________</w:t>
      </w:r>
    </w:p>
    <w:p w:rsidR="00D92AA4" w:rsidRDefault="00A87A9A" w:rsidP="00D92A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Совет-2, </w:t>
      </w:r>
      <w:r w:rsidR="00D92AA4">
        <w:rPr>
          <w:rFonts w:ascii="Arial" w:hAnsi="Arial" w:cs="Arial"/>
        </w:rPr>
        <w:t>Дума-1, Адм.</w:t>
      </w:r>
      <w:r>
        <w:rPr>
          <w:rFonts w:ascii="Arial" w:hAnsi="Arial" w:cs="Arial"/>
        </w:rPr>
        <w:t>БГП</w:t>
      </w:r>
      <w:r w:rsidR="00D92AA4">
        <w:rPr>
          <w:rFonts w:ascii="Arial" w:hAnsi="Arial" w:cs="Arial"/>
        </w:rPr>
        <w:t>-1, проку</w:t>
      </w:r>
      <w:r>
        <w:rPr>
          <w:rFonts w:ascii="Arial" w:hAnsi="Arial" w:cs="Arial"/>
        </w:rPr>
        <w:t>р.-1, ТИК ВР</w:t>
      </w:r>
      <w:r w:rsidR="00D92AA4">
        <w:rPr>
          <w:rFonts w:ascii="Arial" w:hAnsi="Arial" w:cs="Arial"/>
        </w:rPr>
        <w:t>-1, вестник «Территория»-1</w:t>
      </w:r>
      <w:r w:rsidR="007F2D86">
        <w:rPr>
          <w:rFonts w:ascii="Arial" w:hAnsi="Arial" w:cs="Arial"/>
        </w:rPr>
        <w:t>, библ-2, Заря Севера-1</w:t>
      </w:r>
    </w:p>
    <w:p w:rsidR="00553620" w:rsidRDefault="00553620">
      <w:bookmarkStart w:id="0" w:name="_GoBack"/>
      <w:bookmarkEnd w:id="0"/>
    </w:p>
    <w:sectPr w:rsidR="0055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1938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1C6"/>
    <w:rsid w:val="002E1D9D"/>
    <w:rsid w:val="004051C6"/>
    <w:rsid w:val="00553620"/>
    <w:rsid w:val="007F2D86"/>
    <w:rsid w:val="00A607EC"/>
    <w:rsid w:val="00A87A9A"/>
    <w:rsid w:val="00C0576D"/>
    <w:rsid w:val="00C91EE6"/>
    <w:rsid w:val="00D92AA4"/>
    <w:rsid w:val="00E3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6CB29-7459-4C14-972F-FBFEFCD0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2A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2A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D92AA4"/>
    <w:rPr>
      <w:color w:val="0000FF"/>
      <w:u w:val="single"/>
    </w:rPr>
  </w:style>
  <w:style w:type="paragraph" w:customStyle="1" w:styleId="11">
    <w:name w:val="Обычный1"/>
    <w:rsid w:val="00A87A9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paragraph" w:customStyle="1" w:styleId="110">
    <w:name w:val="заголовок 11"/>
    <w:basedOn w:val="a"/>
    <w:rsid w:val="00A87A9A"/>
    <w:pPr>
      <w:keepNext/>
      <w:widowControl w:val="0"/>
      <w:suppressAutoHyphens/>
      <w:jc w:val="right"/>
    </w:pPr>
    <w:rPr>
      <w:rFonts w:eastAsia="Andale Sans UI"/>
      <w:b/>
      <w:bCs/>
      <w:i/>
      <w:iCs/>
      <w:kern w:val="2"/>
      <w:sz w:val="22"/>
      <w:szCs w:val="22"/>
    </w:rPr>
  </w:style>
  <w:style w:type="paragraph" w:customStyle="1" w:styleId="12">
    <w:name w:val="Основной текст1"/>
    <w:basedOn w:val="a"/>
    <w:rsid w:val="00A87A9A"/>
    <w:pPr>
      <w:widowControl w:val="0"/>
      <w:shd w:val="clear" w:color="auto" w:fill="FFFFFF"/>
      <w:suppressAutoHyphens/>
      <w:spacing w:after="480" w:line="274" w:lineRule="exact"/>
    </w:pPr>
    <w:rPr>
      <w:rFonts w:eastAsia="Andale Sans UI"/>
      <w:spacing w:val="5"/>
      <w:kern w:val="2"/>
      <w:sz w:val="21"/>
      <w:szCs w:val="21"/>
    </w:rPr>
  </w:style>
  <w:style w:type="paragraph" w:styleId="a4">
    <w:name w:val="List Paragraph"/>
    <w:basedOn w:val="a"/>
    <w:uiPriority w:val="34"/>
    <w:qFormat/>
    <w:rsid w:val="00C057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1EE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 BGP</dc:creator>
  <cp:keywords/>
  <dc:description/>
  <cp:lastModifiedBy>Sovet BGP</cp:lastModifiedBy>
  <cp:revision>15</cp:revision>
  <cp:lastPrinted>2017-05-02T04:50:00Z</cp:lastPrinted>
  <dcterms:created xsi:type="dcterms:W3CDTF">2017-05-02T03:50:00Z</dcterms:created>
  <dcterms:modified xsi:type="dcterms:W3CDTF">2017-05-04T04:16:00Z</dcterms:modified>
</cp:coreProperties>
</file>