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815AD4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2D5DC9">
              <w:rPr>
                <w:rFonts w:ascii="Arial" w:hAnsi="Arial"/>
                <w:i w:val="0"/>
                <w:sz w:val="24"/>
              </w:rPr>
              <w:t>1</w:t>
            </w:r>
            <w:r w:rsidR="006A6C43">
              <w:rPr>
                <w:rFonts w:ascii="Arial" w:hAnsi="Arial"/>
                <w:i w:val="0"/>
                <w:sz w:val="24"/>
              </w:rPr>
              <w:t>6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815AD4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526D13" w:rsidRDefault="0096561A" w:rsidP="006A6C43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526D13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>
              <w:rPr>
                <w:rFonts w:ascii="Arial" w:hAnsi="Arial"/>
                <w:i w:val="0"/>
                <w:sz w:val="24"/>
              </w:rPr>
              <w:t>00</w:t>
            </w:r>
            <w:r w:rsidR="006A6C43">
              <w:rPr>
                <w:rFonts w:ascii="Arial" w:hAnsi="Arial"/>
                <w:i w:val="0"/>
                <w:sz w:val="24"/>
              </w:rPr>
              <w:t>8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AA763E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  <w:sz w:val="24"/>
          <w:szCs w:val="24"/>
        </w:rPr>
      </w:pPr>
      <w:r w:rsidRPr="00AA763E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063268" w:rsidRPr="00AA763E">
        <w:rPr>
          <w:rFonts w:ascii="Arial" w:hAnsi="Arial" w:cs="Arial"/>
          <w:b/>
          <w:sz w:val="24"/>
          <w:szCs w:val="24"/>
        </w:rPr>
        <w:t xml:space="preserve"> план-графика размещения заказов на поставку товаров, выполнение работ, оказание услуг д</w:t>
      </w:r>
      <w:r w:rsidR="00263BDA">
        <w:rPr>
          <w:rFonts w:ascii="Arial" w:hAnsi="Arial" w:cs="Arial"/>
          <w:b/>
          <w:sz w:val="24"/>
          <w:szCs w:val="24"/>
        </w:rPr>
        <w:t xml:space="preserve">ля обеспечения </w:t>
      </w:r>
      <w:r w:rsidR="00063268" w:rsidRPr="00AA763E">
        <w:rPr>
          <w:rFonts w:ascii="Arial" w:hAnsi="Arial" w:cs="Arial"/>
          <w:b/>
          <w:sz w:val="24"/>
          <w:szCs w:val="24"/>
        </w:rPr>
        <w:t xml:space="preserve">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AA763E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AA763E">
        <w:rPr>
          <w:rFonts w:ascii="Arial" w:hAnsi="Arial" w:cs="Arial"/>
          <w:bCs/>
          <w:i/>
          <w:sz w:val="24"/>
          <w:szCs w:val="24"/>
        </w:rPr>
        <w:t xml:space="preserve">В соответствии с частью </w:t>
      </w:r>
      <w:r w:rsidR="00063268" w:rsidRPr="00AA763E">
        <w:rPr>
          <w:rFonts w:ascii="Arial" w:hAnsi="Arial" w:cs="Arial"/>
          <w:bCs/>
          <w:i/>
          <w:sz w:val="24"/>
          <w:szCs w:val="24"/>
        </w:rPr>
        <w:t>2</w:t>
      </w:r>
      <w:r w:rsidRPr="00AA763E">
        <w:rPr>
          <w:rFonts w:ascii="Arial" w:hAnsi="Arial" w:cs="Arial"/>
          <w:bCs/>
          <w:i/>
          <w:sz w:val="24"/>
          <w:szCs w:val="24"/>
        </w:rPr>
        <w:t xml:space="preserve"> статьи </w:t>
      </w:r>
      <w:r w:rsidR="00063268" w:rsidRPr="00AA763E">
        <w:rPr>
          <w:rFonts w:ascii="Arial" w:hAnsi="Arial" w:cs="Arial"/>
          <w:bCs/>
          <w:i/>
          <w:sz w:val="24"/>
          <w:szCs w:val="24"/>
        </w:rPr>
        <w:t>112</w:t>
      </w:r>
      <w:r w:rsidRPr="00AA763E">
        <w:rPr>
          <w:rFonts w:ascii="Arial" w:hAnsi="Arial" w:cs="Arial"/>
          <w:bCs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AA763E">
        <w:rPr>
          <w:rFonts w:ascii="Arial" w:hAnsi="Arial" w:cs="Arial"/>
          <w:bCs/>
          <w:i/>
          <w:sz w:val="24"/>
          <w:szCs w:val="24"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AA763E">
        <w:rPr>
          <w:rFonts w:ascii="Arial" w:hAnsi="Arial" w:cs="Arial"/>
          <w:bCs/>
          <w:i/>
          <w:sz w:val="24"/>
          <w:szCs w:val="24"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AA763E">
        <w:rPr>
          <w:rFonts w:ascii="Arial" w:hAnsi="Arial" w:cs="Arial"/>
          <w:bCs/>
          <w:i/>
          <w:sz w:val="24"/>
          <w:szCs w:val="24"/>
        </w:rPr>
        <w:t xml:space="preserve">, </w:t>
      </w:r>
      <w:r w:rsidR="00EA5085" w:rsidRPr="00AA763E">
        <w:rPr>
          <w:rFonts w:ascii="Arial" w:hAnsi="Arial" w:cs="Arial"/>
          <w:bCs/>
          <w:i/>
          <w:sz w:val="24"/>
          <w:szCs w:val="24"/>
        </w:rPr>
        <w:t>выполнение работ, оказание услуг планов-графиков размещения заказов на 2014</w:t>
      </w:r>
      <w:r w:rsidR="00ED52C0" w:rsidRPr="00AA763E">
        <w:rPr>
          <w:rFonts w:ascii="Arial" w:hAnsi="Arial" w:cs="Arial"/>
          <w:bCs/>
          <w:i/>
          <w:sz w:val="24"/>
          <w:szCs w:val="24"/>
        </w:rPr>
        <w:t>,</w:t>
      </w:r>
      <w:r w:rsidR="00EA5085" w:rsidRPr="00AA763E">
        <w:rPr>
          <w:rFonts w:ascii="Arial" w:hAnsi="Arial" w:cs="Arial"/>
          <w:bCs/>
          <w:i/>
          <w:sz w:val="24"/>
          <w:szCs w:val="24"/>
        </w:rPr>
        <w:t xml:space="preserve"> 2015 годы»</w:t>
      </w:r>
    </w:p>
    <w:p w:rsidR="0096561A" w:rsidRPr="00AA763E" w:rsidRDefault="0096561A" w:rsidP="00F764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63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6561A" w:rsidRPr="00AA763E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AA763E">
        <w:rPr>
          <w:rFonts w:ascii="Arial" w:hAnsi="Arial" w:cs="Arial"/>
          <w:bCs/>
          <w:sz w:val="24"/>
          <w:szCs w:val="24"/>
        </w:rPr>
        <w:t xml:space="preserve">1. Внести </w:t>
      </w:r>
      <w:r w:rsidR="002D5DC9" w:rsidRPr="00AA763E">
        <w:rPr>
          <w:rFonts w:ascii="Arial" w:hAnsi="Arial" w:cs="Arial"/>
          <w:bCs/>
          <w:sz w:val="24"/>
          <w:szCs w:val="24"/>
        </w:rPr>
        <w:t xml:space="preserve"> в </w:t>
      </w:r>
      <w:r w:rsidR="00EA5085" w:rsidRPr="00AA763E">
        <w:rPr>
          <w:rFonts w:ascii="Arial" w:hAnsi="Arial" w:cs="Arial"/>
          <w:bCs/>
          <w:sz w:val="24"/>
          <w:szCs w:val="24"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AA763E">
        <w:rPr>
          <w:rFonts w:ascii="Arial" w:hAnsi="Arial" w:cs="Arial"/>
          <w:bCs/>
          <w:sz w:val="24"/>
          <w:szCs w:val="24"/>
        </w:rPr>
        <w:t xml:space="preserve"> год  </w:t>
      </w:r>
      <w:proofErr w:type="gramStart"/>
      <w:r w:rsidR="00C13B9C" w:rsidRPr="00AA763E">
        <w:rPr>
          <w:rFonts w:ascii="Arial" w:hAnsi="Arial" w:cs="Arial"/>
          <w:bCs/>
          <w:sz w:val="24"/>
          <w:szCs w:val="24"/>
        </w:rPr>
        <w:t>утвержденном</w:t>
      </w:r>
      <w:proofErr w:type="gramEnd"/>
      <w:r w:rsidR="00C13B9C" w:rsidRPr="00AA763E">
        <w:rPr>
          <w:rFonts w:ascii="Arial" w:hAnsi="Arial" w:cs="Arial"/>
          <w:bCs/>
          <w:sz w:val="24"/>
          <w:szCs w:val="24"/>
        </w:rPr>
        <w:t xml:space="preserve"> постановлением Администрации Белоярского городского поселения  от 05.01.2015 года № 001  </w:t>
      </w:r>
      <w:r w:rsidR="007E1A80" w:rsidRPr="00AA763E">
        <w:rPr>
          <w:rFonts w:ascii="Arial" w:hAnsi="Arial" w:cs="Arial"/>
          <w:bCs/>
          <w:sz w:val="24"/>
          <w:szCs w:val="24"/>
        </w:rPr>
        <w:t xml:space="preserve"> следующие </w:t>
      </w:r>
      <w:r w:rsidRPr="00AA763E">
        <w:rPr>
          <w:rFonts w:ascii="Arial" w:hAnsi="Arial" w:cs="Arial"/>
          <w:bCs/>
          <w:sz w:val="24"/>
          <w:szCs w:val="24"/>
        </w:rPr>
        <w:t>изменения</w:t>
      </w:r>
      <w:r w:rsidR="002D5DC9" w:rsidRPr="00AA763E">
        <w:rPr>
          <w:rFonts w:ascii="Arial" w:hAnsi="Arial" w:cs="Arial"/>
          <w:bCs/>
          <w:sz w:val="24"/>
          <w:szCs w:val="24"/>
        </w:rPr>
        <w:t>:</w:t>
      </w:r>
    </w:p>
    <w:p w:rsidR="007E1A80" w:rsidRPr="00AA763E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hAnsi="Arial" w:cs="Arial"/>
          <w:bCs/>
          <w:sz w:val="24"/>
          <w:szCs w:val="24"/>
        </w:rPr>
        <w:t>а)</w:t>
      </w:r>
      <w:r w:rsidR="00ED52C0" w:rsidRPr="00AA763E">
        <w:rPr>
          <w:rFonts w:ascii="Arial" w:hAnsi="Arial" w:cs="Arial"/>
          <w:bCs/>
          <w:sz w:val="24"/>
          <w:szCs w:val="24"/>
        </w:rPr>
        <w:t xml:space="preserve"> внести</w:t>
      </w:r>
      <w:r w:rsidR="007E1A80" w:rsidRPr="00AA763E">
        <w:rPr>
          <w:rFonts w:ascii="Arial" w:hAnsi="Arial" w:cs="Arial"/>
          <w:bCs/>
          <w:sz w:val="24"/>
          <w:szCs w:val="24"/>
        </w:rPr>
        <w:t xml:space="preserve"> </w:t>
      </w:r>
      <w:r w:rsidR="00ED52C0" w:rsidRPr="00AA763E">
        <w:rPr>
          <w:rFonts w:ascii="Arial" w:hAnsi="Arial" w:cs="Arial"/>
          <w:bCs/>
          <w:sz w:val="24"/>
          <w:szCs w:val="24"/>
        </w:rPr>
        <w:t>малую</w:t>
      </w:r>
      <w:r w:rsidR="007E1A80" w:rsidRPr="00AA763E">
        <w:rPr>
          <w:rFonts w:ascii="Arial" w:hAnsi="Arial" w:cs="Arial"/>
          <w:bCs/>
          <w:sz w:val="24"/>
          <w:szCs w:val="24"/>
        </w:rPr>
        <w:t xml:space="preserve"> закупку </w:t>
      </w:r>
      <w:r w:rsidR="00C13B9C" w:rsidRPr="00AA763E">
        <w:rPr>
          <w:rFonts w:ascii="Arial" w:hAnsi="Arial" w:cs="Arial"/>
          <w:bCs/>
          <w:sz w:val="24"/>
          <w:szCs w:val="24"/>
        </w:rPr>
        <w:t>«Н</w:t>
      </w:r>
      <w:r w:rsidR="007E1A80" w:rsidRPr="00AA763E">
        <w:rPr>
          <w:rFonts w:ascii="Arial" w:hAnsi="Arial" w:cs="Arial"/>
          <w:bCs/>
          <w:sz w:val="24"/>
          <w:szCs w:val="24"/>
        </w:rPr>
        <w:t xml:space="preserve">а </w:t>
      </w:r>
      <w:r w:rsidR="00ED52C0" w:rsidRPr="00AA763E">
        <w:rPr>
          <w:rFonts w:ascii="Arial" w:hAnsi="Arial" w:cs="Arial"/>
          <w:bCs/>
          <w:sz w:val="24"/>
          <w:szCs w:val="24"/>
        </w:rPr>
        <w:t xml:space="preserve">оказание услуг почтовой связи» </w:t>
      </w:r>
      <w:r w:rsidR="00C85454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 (позиция № </w:t>
      </w:r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C85454" w:rsidRPr="00AA763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E1A80" w:rsidRPr="00AA76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E1A80" w:rsidRPr="00AA763E" w:rsidRDefault="007E1A80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внести </w:t>
      </w:r>
      <w:r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 малую закупку </w:t>
      </w:r>
      <w:r w:rsidR="00C13B9C" w:rsidRPr="00AA763E">
        <w:rPr>
          <w:rFonts w:ascii="Arial" w:eastAsia="Times New Roman" w:hAnsi="Arial" w:cs="Arial"/>
          <w:color w:val="000000"/>
          <w:sz w:val="24"/>
          <w:szCs w:val="24"/>
        </w:rPr>
        <w:t>«Н</w:t>
      </w:r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>а оказание услуг по определению рыночной стоимости объекта оценки</w:t>
      </w:r>
      <w:r w:rsidR="00C85454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 (позиция № 1</w:t>
      </w:r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85454" w:rsidRPr="00AA763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A76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E1A80" w:rsidRPr="00AA763E" w:rsidRDefault="007E1A80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в) малую закупку </w:t>
      </w:r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«На оказание услуг по проведению занятий по программе </w:t>
      </w:r>
      <w:proofErr w:type="spellStart"/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>пожано-технического</w:t>
      </w:r>
      <w:proofErr w:type="spellEnd"/>
      <w:r w:rsidR="00ED52C0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 минимума (позиция № 20</w:t>
      </w:r>
      <w:r w:rsidR="00B6251A" w:rsidRPr="00AA763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764CA" w:rsidRPr="00AA763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C13B9C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52C0" w:rsidRPr="00AA763E" w:rsidRDefault="00ED52C0" w:rsidP="00F764CA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AA763E">
        <w:rPr>
          <w:rFonts w:ascii="Arial" w:eastAsia="Times New Roman" w:hAnsi="Arial" w:cs="Arial"/>
          <w:color w:val="000000"/>
          <w:sz w:val="24"/>
          <w:szCs w:val="24"/>
        </w:rPr>
        <w:t>г) малую закупку «</w:t>
      </w:r>
      <w:r w:rsidRPr="00AA763E">
        <w:rPr>
          <w:rFonts w:ascii="Arial" w:hAnsi="Arial" w:cs="Arial"/>
          <w:color w:val="000000"/>
          <w:sz w:val="24"/>
          <w:szCs w:val="24"/>
        </w:rPr>
        <w:t>По разработке проекта нормативов образования отходов и лимитов на их размещени</w:t>
      </w:r>
      <w:proofErr w:type="gramStart"/>
      <w:r w:rsidRPr="00AA763E">
        <w:rPr>
          <w:rFonts w:ascii="Arial" w:hAnsi="Arial" w:cs="Arial"/>
          <w:color w:val="000000"/>
          <w:sz w:val="24"/>
          <w:szCs w:val="24"/>
        </w:rPr>
        <w:t>е(</w:t>
      </w:r>
      <w:proofErr w:type="gramEnd"/>
      <w:r w:rsidRPr="00AA763E">
        <w:rPr>
          <w:rFonts w:ascii="Arial" w:hAnsi="Arial" w:cs="Arial"/>
          <w:color w:val="000000"/>
          <w:sz w:val="24"/>
          <w:szCs w:val="24"/>
        </w:rPr>
        <w:t xml:space="preserve">ПНООЛР); порядка осуществления производственного контроля по обращению  </w:t>
      </w:r>
      <w:proofErr w:type="spellStart"/>
      <w:r w:rsidRPr="00AA763E">
        <w:rPr>
          <w:rFonts w:ascii="Arial" w:hAnsi="Arial" w:cs="Arial"/>
          <w:color w:val="000000"/>
          <w:sz w:val="24"/>
          <w:szCs w:val="24"/>
        </w:rPr>
        <w:t>сотходами</w:t>
      </w:r>
      <w:proofErr w:type="spellEnd"/>
      <w:r w:rsidRPr="00AA763E">
        <w:rPr>
          <w:rFonts w:ascii="Arial" w:hAnsi="Arial" w:cs="Arial"/>
          <w:color w:val="000000"/>
          <w:sz w:val="24"/>
          <w:szCs w:val="24"/>
        </w:rPr>
        <w:t>; а также на организацию профессиональной подготовки  лица, допущенного к работе с отходами на право работы с отходами I-IV классов опасности» (позиция № 21);</w:t>
      </w:r>
    </w:p>
    <w:p w:rsidR="00ED52C0" w:rsidRPr="00AA763E" w:rsidRDefault="00ED52C0" w:rsidP="00F764CA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A763E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A763E">
        <w:rPr>
          <w:rFonts w:ascii="Arial" w:hAnsi="Arial" w:cs="Arial"/>
          <w:color w:val="000000"/>
          <w:sz w:val="24"/>
          <w:szCs w:val="24"/>
        </w:rPr>
        <w:t>)</w:t>
      </w:r>
      <w:r w:rsidR="009F3489" w:rsidRPr="00AA763E">
        <w:rPr>
          <w:rFonts w:ascii="Arial" w:hAnsi="Arial" w:cs="Arial"/>
          <w:color w:val="000000"/>
          <w:sz w:val="24"/>
          <w:szCs w:val="24"/>
        </w:rPr>
        <w:t xml:space="preserve"> малую закупку «Услуги транспорта» (позиция № 22);</w:t>
      </w:r>
    </w:p>
    <w:p w:rsidR="00AA763E" w:rsidRPr="00AA763E" w:rsidRDefault="009F3489" w:rsidP="00AA763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hAnsi="Arial" w:cs="Arial"/>
          <w:color w:val="000000"/>
          <w:sz w:val="24"/>
          <w:szCs w:val="24"/>
        </w:rPr>
        <w:t>е) малую закупку «</w:t>
      </w:r>
      <w:r w:rsidR="00C019A2" w:rsidRPr="00AA763E">
        <w:rPr>
          <w:rFonts w:ascii="Arial" w:eastAsia="Times New Roman" w:hAnsi="Arial" w:cs="Arial"/>
          <w:color w:val="000000"/>
          <w:sz w:val="24"/>
          <w:szCs w:val="24"/>
        </w:rPr>
        <w:t xml:space="preserve">На осуществление  авторского надзора за реализацией проекта "Строительство станционной котельной" </w:t>
      </w:r>
      <w:r w:rsidRPr="00AA763E">
        <w:rPr>
          <w:rFonts w:ascii="Arial" w:hAnsi="Arial" w:cs="Arial"/>
          <w:color w:val="000000"/>
          <w:sz w:val="24"/>
          <w:szCs w:val="24"/>
        </w:rPr>
        <w:t>» (позиция № 23»;</w:t>
      </w:r>
    </w:p>
    <w:p w:rsidR="009F3489" w:rsidRPr="00AA763E" w:rsidRDefault="009F3489" w:rsidP="00AA763E">
      <w:pPr>
        <w:spacing w:after="0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hAnsi="Arial" w:cs="Arial"/>
          <w:color w:val="000000"/>
          <w:sz w:val="24"/>
          <w:szCs w:val="24"/>
        </w:rPr>
        <w:t>ё) малую закупку «Передача исключительных прав</w:t>
      </w:r>
      <w:r w:rsidR="00B77AF2" w:rsidRPr="00AA763E">
        <w:rPr>
          <w:rFonts w:ascii="Arial" w:hAnsi="Arial" w:cs="Arial"/>
          <w:color w:val="000000"/>
          <w:sz w:val="24"/>
          <w:szCs w:val="24"/>
        </w:rPr>
        <w:t xml:space="preserve"> использования программы» (позиция № 24);</w:t>
      </w:r>
    </w:p>
    <w:p w:rsidR="00B77AF2" w:rsidRPr="00AA763E" w:rsidRDefault="00B77AF2" w:rsidP="00AA763E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763E">
        <w:rPr>
          <w:rFonts w:ascii="Arial" w:hAnsi="Arial" w:cs="Arial"/>
          <w:color w:val="000000"/>
          <w:sz w:val="24"/>
          <w:szCs w:val="24"/>
        </w:rPr>
        <w:lastRenderedPageBreak/>
        <w:t>ж) малую закупку «По обновлению информационно-программного комплекса «</w:t>
      </w:r>
      <w:proofErr w:type="spellStart"/>
      <w:r w:rsidRPr="00AA763E">
        <w:rPr>
          <w:rFonts w:ascii="Arial" w:hAnsi="Arial" w:cs="Arial"/>
          <w:color w:val="000000"/>
          <w:sz w:val="24"/>
          <w:szCs w:val="24"/>
        </w:rPr>
        <w:t>РегистрМО</w:t>
      </w:r>
      <w:proofErr w:type="spellEnd"/>
      <w:r w:rsidRPr="00AA763E">
        <w:rPr>
          <w:rFonts w:ascii="Arial" w:hAnsi="Arial" w:cs="Arial"/>
          <w:color w:val="000000"/>
          <w:sz w:val="24"/>
          <w:szCs w:val="24"/>
        </w:rPr>
        <w:t>» (позиция № 2</w:t>
      </w:r>
      <w:r w:rsidR="00AA763E" w:rsidRPr="00AA763E">
        <w:rPr>
          <w:rFonts w:ascii="Arial" w:hAnsi="Arial" w:cs="Arial"/>
          <w:color w:val="000000"/>
          <w:sz w:val="24"/>
          <w:szCs w:val="24"/>
        </w:rPr>
        <w:t>5</w:t>
      </w:r>
      <w:r w:rsidRPr="00AA763E">
        <w:rPr>
          <w:rFonts w:ascii="Arial" w:hAnsi="Arial" w:cs="Arial"/>
          <w:color w:val="000000"/>
          <w:sz w:val="24"/>
          <w:szCs w:val="24"/>
        </w:rPr>
        <w:t>)</w:t>
      </w:r>
      <w:r w:rsidR="00AA763E" w:rsidRPr="00AA763E">
        <w:rPr>
          <w:rFonts w:ascii="Arial" w:hAnsi="Arial" w:cs="Arial"/>
          <w:color w:val="000000"/>
          <w:sz w:val="24"/>
          <w:szCs w:val="24"/>
        </w:rPr>
        <w:t>.</w:t>
      </w:r>
    </w:p>
    <w:p w:rsidR="00EA5085" w:rsidRPr="00AA763E" w:rsidRDefault="00F764CA" w:rsidP="00AA763E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AA763E">
        <w:rPr>
          <w:rFonts w:ascii="Arial" w:hAnsi="Arial" w:cs="Arial"/>
          <w:bCs/>
          <w:sz w:val="24"/>
          <w:szCs w:val="24"/>
        </w:rPr>
        <w:t xml:space="preserve">3. </w:t>
      </w:r>
      <w:r w:rsidR="00C13B9C" w:rsidRPr="00AA763E">
        <w:rPr>
          <w:rFonts w:ascii="Arial" w:eastAsia="Calibri" w:hAnsi="Arial" w:cs="Arial"/>
          <w:sz w:val="24"/>
          <w:szCs w:val="24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AA763E">
        <w:rPr>
          <w:rFonts w:ascii="Arial" w:eastAsia="Calibri" w:hAnsi="Arial" w:cs="Arial"/>
          <w:sz w:val="24"/>
          <w:szCs w:val="24"/>
        </w:rPr>
        <w:t xml:space="preserve">в </w:t>
      </w:r>
      <w:r w:rsidR="00EA5085" w:rsidRPr="00AA763E">
        <w:rPr>
          <w:rFonts w:ascii="Arial" w:eastAsia="Calibri" w:hAnsi="Arial" w:cs="Arial"/>
          <w:sz w:val="24"/>
          <w:szCs w:val="24"/>
        </w:rPr>
        <w:t xml:space="preserve">план-график </w:t>
      </w:r>
      <w:r w:rsidRPr="00AA763E">
        <w:rPr>
          <w:rFonts w:ascii="Arial" w:eastAsia="Calibri" w:hAnsi="Arial" w:cs="Arial"/>
          <w:sz w:val="24"/>
          <w:szCs w:val="24"/>
        </w:rPr>
        <w:t xml:space="preserve">разместить </w:t>
      </w:r>
      <w:r w:rsidR="00EA5085" w:rsidRPr="00AA763E">
        <w:rPr>
          <w:rFonts w:ascii="Arial" w:eastAsia="Calibri" w:hAnsi="Arial" w:cs="Arial"/>
          <w:sz w:val="24"/>
          <w:szCs w:val="24"/>
        </w:rPr>
        <w:t>на официальном сайте в сети «Интернет».</w:t>
      </w:r>
    </w:p>
    <w:p w:rsidR="00D4526C" w:rsidRPr="00AA763E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AA763E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D4526C" w:rsidRPr="00AA763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4526C" w:rsidRPr="00AA763E">
        <w:rPr>
          <w:rFonts w:ascii="Arial" w:eastAsia="Calibri" w:hAnsi="Arial" w:cs="Arial"/>
          <w:sz w:val="24"/>
          <w:szCs w:val="24"/>
        </w:rPr>
        <w:t xml:space="preserve"> исполнением </w:t>
      </w:r>
      <w:r w:rsidRPr="00AA763E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D4526C" w:rsidRPr="00AA763E">
        <w:rPr>
          <w:rFonts w:ascii="Arial" w:eastAsia="Calibri" w:hAnsi="Arial" w:cs="Arial"/>
          <w:sz w:val="24"/>
          <w:szCs w:val="24"/>
        </w:rPr>
        <w:t xml:space="preserve"> постановления</w:t>
      </w:r>
      <w:r w:rsidR="004D537C" w:rsidRPr="00AA763E">
        <w:rPr>
          <w:rFonts w:ascii="Arial" w:eastAsia="Calibri" w:hAnsi="Arial" w:cs="Arial"/>
          <w:sz w:val="24"/>
          <w:szCs w:val="24"/>
        </w:rPr>
        <w:t xml:space="preserve"> </w:t>
      </w:r>
      <w:r w:rsidRPr="00AA763E">
        <w:rPr>
          <w:rFonts w:ascii="Arial" w:eastAsia="Calibri" w:hAnsi="Arial" w:cs="Arial"/>
          <w:sz w:val="24"/>
          <w:szCs w:val="24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AA763E">
        <w:rPr>
          <w:rFonts w:ascii="Arial" w:eastAsia="Calibri" w:hAnsi="Arial" w:cs="Arial"/>
          <w:sz w:val="24"/>
          <w:szCs w:val="24"/>
        </w:rPr>
        <w:t>Люткевича</w:t>
      </w:r>
      <w:proofErr w:type="spellEnd"/>
      <w:r w:rsidRPr="00AA763E">
        <w:rPr>
          <w:rFonts w:ascii="Arial" w:eastAsia="Calibri" w:hAnsi="Arial" w:cs="Arial"/>
          <w:sz w:val="24"/>
          <w:szCs w:val="24"/>
        </w:rPr>
        <w:t xml:space="preserve"> А.Г.</w:t>
      </w:r>
    </w:p>
    <w:p w:rsidR="004D537C" w:rsidRPr="00AA763E" w:rsidRDefault="004D537C" w:rsidP="00F764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561A" w:rsidRPr="00AA763E" w:rsidRDefault="0096561A" w:rsidP="00F764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763E">
        <w:rPr>
          <w:rFonts w:ascii="Arial" w:eastAsia="Calibri" w:hAnsi="Arial" w:cs="Arial"/>
          <w:sz w:val="24"/>
          <w:szCs w:val="24"/>
        </w:rPr>
        <w:t xml:space="preserve"> Глав</w:t>
      </w:r>
      <w:r w:rsidR="004D537C" w:rsidRPr="00AA763E">
        <w:rPr>
          <w:rFonts w:ascii="Arial" w:eastAsia="Calibri" w:hAnsi="Arial" w:cs="Arial"/>
          <w:sz w:val="24"/>
          <w:szCs w:val="24"/>
        </w:rPr>
        <w:t>а</w:t>
      </w:r>
      <w:r w:rsidRPr="00AA763E">
        <w:rPr>
          <w:rFonts w:ascii="Arial" w:eastAsia="Calibri" w:hAnsi="Arial" w:cs="Arial"/>
          <w:sz w:val="24"/>
          <w:szCs w:val="24"/>
        </w:rPr>
        <w:t xml:space="preserve"> Белоярского городского поселения            </w:t>
      </w:r>
      <w:r w:rsidR="00AA763E">
        <w:rPr>
          <w:rFonts w:ascii="Arial" w:eastAsia="Calibri" w:hAnsi="Arial" w:cs="Arial"/>
          <w:sz w:val="24"/>
          <w:szCs w:val="24"/>
        </w:rPr>
        <w:t xml:space="preserve">                </w:t>
      </w:r>
      <w:r w:rsidR="00531E25" w:rsidRPr="00AA763E">
        <w:rPr>
          <w:rFonts w:ascii="Arial" w:eastAsia="Calibri" w:hAnsi="Arial" w:cs="Arial"/>
          <w:sz w:val="24"/>
          <w:szCs w:val="24"/>
        </w:rPr>
        <w:t xml:space="preserve">       </w:t>
      </w:r>
      <w:r w:rsidR="004D537C" w:rsidRPr="00AA763E">
        <w:rPr>
          <w:rFonts w:ascii="Arial" w:eastAsia="Calibri" w:hAnsi="Arial" w:cs="Arial"/>
          <w:sz w:val="24"/>
          <w:szCs w:val="24"/>
        </w:rPr>
        <w:t xml:space="preserve">          </w:t>
      </w:r>
      <w:r w:rsidR="00531E25" w:rsidRPr="00AA763E">
        <w:rPr>
          <w:rFonts w:ascii="Arial" w:eastAsia="Calibri" w:hAnsi="Arial" w:cs="Arial"/>
          <w:sz w:val="24"/>
          <w:szCs w:val="24"/>
        </w:rPr>
        <w:t xml:space="preserve"> </w:t>
      </w:r>
      <w:r w:rsidR="004D537C" w:rsidRPr="00AA763E">
        <w:rPr>
          <w:rFonts w:ascii="Arial" w:eastAsia="Calibri" w:hAnsi="Arial" w:cs="Arial"/>
          <w:sz w:val="24"/>
          <w:szCs w:val="24"/>
        </w:rPr>
        <w:t>В.Л. Минеев</w:t>
      </w:r>
    </w:p>
    <w:p w:rsidR="0096561A" w:rsidRPr="00AA763E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Par5"/>
      <w:bookmarkEnd w:id="0"/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54711" w:rsidRDefault="007007D8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A54711">
        <w:rPr>
          <w:rFonts w:ascii="Arial" w:eastAsia="Calibri" w:hAnsi="Arial" w:cs="Arial"/>
          <w:i/>
          <w:sz w:val="20"/>
          <w:szCs w:val="20"/>
        </w:rPr>
        <w:t>Селезнева Л.А.</w:t>
      </w:r>
    </w:p>
    <w:p w:rsidR="001A268D" w:rsidRPr="00A54711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A54711">
        <w:rPr>
          <w:rFonts w:ascii="Arial" w:eastAsia="Arial" w:hAnsi="Arial" w:cs="Arial"/>
          <w:i/>
          <w:sz w:val="20"/>
          <w:szCs w:val="20"/>
        </w:rPr>
        <w:t>2-</w:t>
      </w:r>
      <w:r w:rsidR="00054CC8" w:rsidRPr="00A54711">
        <w:rPr>
          <w:rFonts w:ascii="Arial" w:eastAsia="Arial" w:hAnsi="Arial" w:cs="Arial"/>
          <w:i/>
          <w:sz w:val="20"/>
          <w:szCs w:val="20"/>
        </w:rPr>
        <w:t>27-73</w:t>
      </w:r>
    </w:p>
    <w:p w:rsidR="007007D8" w:rsidRPr="007007D8" w:rsidRDefault="00531E25" w:rsidP="00F32CD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</w:rPr>
        <w:tab/>
      </w: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16323"/>
    <w:rsid w:val="000240E3"/>
    <w:rsid w:val="00045262"/>
    <w:rsid w:val="00054CC8"/>
    <w:rsid w:val="0006112A"/>
    <w:rsid w:val="00063268"/>
    <w:rsid w:val="00095481"/>
    <w:rsid w:val="000D5589"/>
    <w:rsid w:val="001631CC"/>
    <w:rsid w:val="001A268D"/>
    <w:rsid w:val="001C092D"/>
    <w:rsid w:val="001C4E89"/>
    <w:rsid w:val="001C63DE"/>
    <w:rsid w:val="001F0117"/>
    <w:rsid w:val="00247322"/>
    <w:rsid w:val="00260A8D"/>
    <w:rsid w:val="00263BDA"/>
    <w:rsid w:val="00297EDE"/>
    <w:rsid w:val="002C06F5"/>
    <w:rsid w:val="002C59EA"/>
    <w:rsid w:val="002D5DC9"/>
    <w:rsid w:val="002D693B"/>
    <w:rsid w:val="00347EDA"/>
    <w:rsid w:val="00382774"/>
    <w:rsid w:val="00383065"/>
    <w:rsid w:val="003E33EF"/>
    <w:rsid w:val="004062BF"/>
    <w:rsid w:val="004074ED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E2525"/>
    <w:rsid w:val="005E29C4"/>
    <w:rsid w:val="005F0F69"/>
    <w:rsid w:val="00657848"/>
    <w:rsid w:val="00660900"/>
    <w:rsid w:val="00685FB1"/>
    <w:rsid w:val="0069757B"/>
    <w:rsid w:val="006A3497"/>
    <w:rsid w:val="006A6C43"/>
    <w:rsid w:val="006D01F2"/>
    <w:rsid w:val="007007D8"/>
    <w:rsid w:val="00724681"/>
    <w:rsid w:val="00790981"/>
    <w:rsid w:val="007B13DD"/>
    <w:rsid w:val="007C3DC3"/>
    <w:rsid w:val="007E1A80"/>
    <w:rsid w:val="00815AD4"/>
    <w:rsid w:val="008876C7"/>
    <w:rsid w:val="00887C15"/>
    <w:rsid w:val="008F28CD"/>
    <w:rsid w:val="00913E79"/>
    <w:rsid w:val="0096561A"/>
    <w:rsid w:val="009F3489"/>
    <w:rsid w:val="00A54711"/>
    <w:rsid w:val="00A817B5"/>
    <w:rsid w:val="00A94596"/>
    <w:rsid w:val="00AA763E"/>
    <w:rsid w:val="00AD057B"/>
    <w:rsid w:val="00B35A87"/>
    <w:rsid w:val="00B3628A"/>
    <w:rsid w:val="00B42234"/>
    <w:rsid w:val="00B6251A"/>
    <w:rsid w:val="00B77AF2"/>
    <w:rsid w:val="00BB4A77"/>
    <w:rsid w:val="00C019A2"/>
    <w:rsid w:val="00C13B9C"/>
    <w:rsid w:val="00C166A5"/>
    <w:rsid w:val="00C1765C"/>
    <w:rsid w:val="00C25636"/>
    <w:rsid w:val="00C31129"/>
    <w:rsid w:val="00C81533"/>
    <w:rsid w:val="00C85454"/>
    <w:rsid w:val="00D4526C"/>
    <w:rsid w:val="00D53C8B"/>
    <w:rsid w:val="00D643CC"/>
    <w:rsid w:val="00D95964"/>
    <w:rsid w:val="00DA76B2"/>
    <w:rsid w:val="00DE095B"/>
    <w:rsid w:val="00DE1D82"/>
    <w:rsid w:val="00DF192D"/>
    <w:rsid w:val="00DF5AE7"/>
    <w:rsid w:val="00EA5085"/>
    <w:rsid w:val="00ED2798"/>
    <w:rsid w:val="00ED52C0"/>
    <w:rsid w:val="00EE0D9A"/>
    <w:rsid w:val="00F208B0"/>
    <w:rsid w:val="00F27A03"/>
    <w:rsid w:val="00F32CD8"/>
    <w:rsid w:val="00F425EC"/>
    <w:rsid w:val="00F5763A"/>
    <w:rsid w:val="00F764CA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D2C5-48AE-4ECB-9B44-9223FDC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16</cp:revision>
  <cp:lastPrinted>2015-01-19T10:13:00Z</cp:lastPrinted>
  <dcterms:created xsi:type="dcterms:W3CDTF">2015-01-15T04:36:00Z</dcterms:created>
  <dcterms:modified xsi:type="dcterms:W3CDTF">2015-01-28T04:10:00Z</dcterms:modified>
</cp:coreProperties>
</file>