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68" w:rsidRDefault="00F27368">
      <w:pPr>
        <w:pStyle w:val="14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F27368" w:rsidRDefault="00F27368">
      <w:pPr>
        <w:pStyle w:val="14"/>
        <w:jc w:val="center"/>
        <w:rPr>
          <w:rFonts w:ascii="Arial" w:hAnsi="Arial" w:cs="Arial"/>
        </w:rPr>
      </w:pPr>
    </w:p>
    <w:p w:rsidR="00F27368" w:rsidRDefault="00F27368">
      <w:pPr>
        <w:pStyle w:val="1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F27368">
        <w:tc>
          <w:tcPr>
            <w:tcW w:w="3510" w:type="dxa"/>
          </w:tcPr>
          <w:p w:rsidR="00F27368" w:rsidRDefault="00F27368" w:rsidP="00AD3711">
            <w:pPr>
              <w:pStyle w:val="14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«</w:t>
            </w:r>
            <w:r w:rsidR="00A459DB">
              <w:rPr>
                <w:rFonts w:ascii="Arial" w:hAnsi="Arial" w:cs="Arial"/>
                <w:b/>
                <w:sz w:val="28"/>
              </w:rPr>
              <w:t>25</w:t>
            </w:r>
            <w:r w:rsidR="00C7174A">
              <w:rPr>
                <w:rFonts w:ascii="Arial" w:hAnsi="Arial" w:cs="Arial"/>
                <w:b/>
                <w:sz w:val="28"/>
              </w:rPr>
              <w:t xml:space="preserve">»  </w:t>
            </w:r>
            <w:r w:rsidR="00A459DB">
              <w:rPr>
                <w:rFonts w:ascii="Arial" w:hAnsi="Arial" w:cs="Arial"/>
                <w:b/>
                <w:sz w:val="28"/>
              </w:rPr>
              <w:t xml:space="preserve">июля </w:t>
            </w:r>
            <w:r>
              <w:rPr>
                <w:rFonts w:ascii="Arial" w:hAnsi="Arial" w:cs="Arial"/>
                <w:b/>
                <w:sz w:val="28"/>
              </w:rPr>
              <w:t>2014 г.</w:t>
            </w:r>
          </w:p>
        </w:tc>
        <w:tc>
          <w:tcPr>
            <w:tcW w:w="3094" w:type="dxa"/>
          </w:tcPr>
          <w:p w:rsidR="00F27368" w:rsidRDefault="00F27368">
            <w:pPr>
              <w:pStyle w:val="1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27368" w:rsidRDefault="00F27368">
            <w:pPr>
              <w:pStyle w:val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27368" w:rsidRDefault="00F27368">
            <w:pPr>
              <w:pStyle w:val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F27368" w:rsidRDefault="00F27368">
            <w:pPr>
              <w:pStyle w:val="14"/>
              <w:jc w:val="center"/>
              <w:rPr>
                <w:rFonts w:ascii="Arial" w:hAnsi="Arial" w:cs="Arial"/>
              </w:rPr>
            </w:pPr>
          </w:p>
        </w:tc>
        <w:tc>
          <w:tcPr>
            <w:tcW w:w="3302" w:type="dxa"/>
          </w:tcPr>
          <w:p w:rsidR="00F27368" w:rsidRDefault="00246250" w:rsidP="00C7174A">
            <w:pPr>
              <w:pStyle w:val="14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№ </w:t>
            </w:r>
            <w:r w:rsidR="00A459DB">
              <w:rPr>
                <w:rFonts w:ascii="Arial" w:hAnsi="Arial" w:cs="Arial"/>
                <w:b/>
                <w:sz w:val="28"/>
              </w:rPr>
              <w:t>131</w:t>
            </w:r>
          </w:p>
        </w:tc>
      </w:tr>
    </w:tbl>
    <w:p w:rsidR="00F27368" w:rsidRDefault="00F27368">
      <w:pPr>
        <w:tabs>
          <w:tab w:val="left" w:pos="-2552"/>
          <w:tab w:val="left" w:pos="0"/>
        </w:tabs>
        <w:autoSpaceDE/>
        <w:ind w:right="5246"/>
        <w:jc w:val="both"/>
      </w:pPr>
    </w:p>
    <w:p w:rsidR="00F27368" w:rsidRDefault="00F27368">
      <w:pPr>
        <w:tabs>
          <w:tab w:val="left" w:pos="-2552"/>
          <w:tab w:val="left" w:pos="0"/>
        </w:tabs>
        <w:autoSpaceDE/>
        <w:ind w:right="49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предоставления субсидий на возмещение затрат</w:t>
      </w:r>
      <w:r>
        <w:rPr>
          <w:rFonts w:ascii="Arial" w:hAnsi="Arial"/>
          <w:b/>
          <w:sz w:val="24"/>
          <w:szCs w:val="24"/>
        </w:rPr>
        <w:t xml:space="preserve"> по организации теплоснабжения энергоснабжающими организациями, использующими в качестве топлива уголь</w:t>
      </w:r>
      <w:r w:rsidR="00373B97">
        <w:rPr>
          <w:rFonts w:ascii="Arial" w:hAnsi="Arial"/>
          <w:b/>
          <w:sz w:val="24"/>
          <w:szCs w:val="24"/>
        </w:rPr>
        <w:t xml:space="preserve"> </w:t>
      </w:r>
      <w:r w:rsidR="00373B97" w:rsidRPr="001F5143">
        <w:rPr>
          <w:rFonts w:ascii="Arial" w:hAnsi="Arial"/>
          <w:sz w:val="24"/>
          <w:szCs w:val="24"/>
        </w:rPr>
        <w:t xml:space="preserve">(с </w:t>
      </w:r>
      <w:r w:rsidR="001F5143">
        <w:rPr>
          <w:rFonts w:ascii="Arial" w:hAnsi="Arial"/>
          <w:sz w:val="24"/>
          <w:szCs w:val="24"/>
        </w:rPr>
        <w:t xml:space="preserve">внесенными </w:t>
      </w:r>
      <w:r w:rsidR="00373B97" w:rsidRPr="001F5143">
        <w:rPr>
          <w:rFonts w:ascii="Arial" w:hAnsi="Arial"/>
          <w:sz w:val="24"/>
          <w:szCs w:val="24"/>
        </w:rPr>
        <w:t>изменениями и дополнениями от 15.08.2014 № 156</w:t>
      </w:r>
      <w:r w:rsidR="001F5143" w:rsidRPr="001F5143">
        <w:rPr>
          <w:rFonts w:ascii="Arial" w:hAnsi="Arial"/>
          <w:sz w:val="24"/>
          <w:szCs w:val="24"/>
        </w:rPr>
        <w:t>)</w:t>
      </w:r>
    </w:p>
    <w:p w:rsidR="00F27368" w:rsidRDefault="00F27368">
      <w:pPr>
        <w:tabs>
          <w:tab w:val="left" w:pos="-2552"/>
          <w:tab w:val="left" w:pos="0"/>
        </w:tabs>
        <w:autoSpaceDE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F27368" w:rsidRDefault="00F27368" w:rsidP="00373B97">
      <w:pPr>
        <w:autoSpaceDE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со статьей 78 Бюджетного кодекса Российской Федерации, решением Совета Белоярского городского поселения от «26» декабря 2013 года № 101 «О местном бюджете муниципального образования «Белоярское городское поселение» на 2014 год»,</w:t>
      </w:r>
    </w:p>
    <w:p w:rsidR="00F27368" w:rsidRDefault="00F27368" w:rsidP="00373B97">
      <w:pPr>
        <w:autoSpaceDE/>
        <w:ind w:firstLine="709"/>
        <w:jc w:val="both"/>
        <w:rPr>
          <w:rFonts w:ascii="Arial" w:hAnsi="Arial"/>
          <w:sz w:val="24"/>
          <w:szCs w:val="24"/>
        </w:rPr>
      </w:pPr>
    </w:p>
    <w:p w:rsidR="00F27368" w:rsidRDefault="00F27368" w:rsidP="00373B97">
      <w:pPr>
        <w:tabs>
          <w:tab w:val="left" w:pos="-2552"/>
        </w:tabs>
        <w:autoSpaceDE/>
        <w:ind w:firstLine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46250" w:rsidRDefault="00246250" w:rsidP="00373B97">
      <w:pPr>
        <w:tabs>
          <w:tab w:val="left" w:pos="-2552"/>
        </w:tabs>
        <w:autoSpaceDE/>
        <w:ind w:firstLine="709"/>
        <w:jc w:val="both"/>
        <w:rPr>
          <w:rFonts w:ascii="Arial" w:hAnsi="Arial"/>
          <w:sz w:val="24"/>
          <w:szCs w:val="24"/>
        </w:rPr>
      </w:pPr>
    </w:p>
    <w:p w:rsidR="00F27368" w:rsidRDefault="00F27368" w:rsidP="00373B97">
      <w:pPr>
        <w:tabs>
          <w:tab w:val="left" w:pos="-2552"/>
        </w:tabs>
        <w:autoSpaceDE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Порядок предоставления </w:t>
      </w:r>
      <w:r>
        <w:rPr>
          <w:rFonts w:ascii="Arial" w:hAnsi="Arial" w:cs="Arial"/>
          <w:sz w:val="24"/>
          <w:szCs w:val="24"/>
        </w:rPr>
        <w:t>субсидий на возмещение затрат</w:t>
      </w:r>
      <w:r>
        <w:rPr>
          <w:rFonts w:ascii="Arial" w:hAnsi="Arial"/>
          <w:sz w:val="24"/>
          <w:szCs w:val="24"/>
        </w:rPr>
        <w:t xml:space="preserve"> по организации теплоснабжения энергоснабжающими организациями, использующими в качестве топлива уголь, согласно приложению к настоящему постановлению.</w:t>
      </w:r>
    </w:p>
    <w:p w:rsidR="00F27368" w:rsidRDefault="00F27368" w:rsidP="00373B97">
      <w:pPr>
        <w:tabs>
          <w:tab w:val="left" w:pos="5103"/>
        </w:tabs>
        <w:ind w:right="-1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Настоящее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со дня официального опубликования в информационном  вестнике  Верхнекетского  района  «Территория» и распространяется на правоотношения</w:t>
      </w:r>
      <w:r>
        <w:rPr>
          <w:rFonts w:ascii="Arial" w:hAnsi="Arial"/>
          <w:sz w:val="24"/>
          <w:szCs w:val="24"/>
        </w:rPr>
        <w:t>, возникшие с 01.07.2014 года.</w:t>
      </w:r>
    </w:p>
    <w:p w:rsidR="00F27368" w:rsidRDefault="00F27368" w:rsidP="00373B97">
      <w:pPr>
        <w:tabs>
          <w:tab w:val="left" w:pos="-2552"/>
          <w:tab w:val="left" w:pos="426"/>
        </w:tabs>
        <w:autoSpaceDE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F27368" w:rsidRDefault="00F27368">
      <w:pPr>
        <w:tabs>
          <w:tab w:val="left" w:pos="-2552"/>
          <w:tab w:val="left" w:pos="426"/>
        </w:tabs>
        <w:autoSpaceDE/>
        <w:ind w:firstLine="709"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  <w:tab w:val="left" w:pos="426"/>
        </w:tabs>
        <w:autoSpaceDE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  <w:tab w:val="left" w:pos="426"/>
        </w:tabs>
        <w:autoSpaceDE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  <w:tab w:val="left" w:pos="426"/>
        </w:tabs>
        <w:autoSpaceDE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</w:tabs>
        <w:autoSpaceDE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Глава Белоярского городского поселения                                  </w:t>
      </w:r>
      <w:r w:rsidR="004A5F0E">
        <w:rPr>
          <w:rFonts w:ascii="Arial" w:hAnsi="Arial"/>
          <w:sz w:val="24"/>
          <w:szCs w:val="24"/>
        </w:rPr>
        <w:t xml:space="preserve">              </w:t>
      </w:r>
      <w:r>
        <w:rPr>
          <w:rFonts w:ascii="Arial" w:hAnsi="Arial"/>
          <w:sz w:val="24"/>
          <w:szCs w:val="24"/>
        </w:rPr>
        <w:t>В.Л.Минеев</w:t>
      </w: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368" w:rsidRDefault="00F27368">
      <w:pPr>
        <w:ind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tabs>
          <w:tab w:val="left" w:pos="-2552"/>
        </w:tabs>
        <w:autoSpaceDE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Никиташ</w:t>
      </w:r>
      <w:proofErr w:type="spellEnd"/>
      <w:r>
        <w:rPr>
          <w:rFonts w:ascii="Arial" w:hAnsi="Arial" w:cs="Arial"/>
          <w:sz w:val="18"/>
          <w:szCs w:val="18"/>
        </w:rPr>
        <w:t xml:space="preserve"> В.А. </w:t>
      </w:r>
    </w:p>
    <w:p w:rsidR="00F27368" w:rsidRDefault="00F27368">
      <w:pPr>
        <w:tabs>
          <w:tab w:val="left" w:pos="-2552"/>
        </w:tabs>
        <w:autoSpaceDE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2-27-73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27368" w:rsidRPr="001F5143" w:rsidRDefault="00F27368" w:rsidP="001F5143">
      <w:pPr>
        <w:tabs>
          <w:tab w:val="left" w:pos="-2552"/>
        </w:tabs>
        <w:autoSpaceDE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Дело – 1, </w:t>
      </w:r>
      <w:proofErr w:type="spellStart"/>
      <w:r>
        <w:rPr>
          <w:rFonts w:ascii="Arial" w:hAnsi="Arial" w:cs="Arial"/>
          <w:sz w:val="18"/>
          <w:szCs w:val="18"/>
        </w:rPr>
        <w:t>адм</w:t>
      </w:r>
      <w:proofErr w:type="spellEnd"/>
      <w:r>
        <w:rPr>
          <w:rFonts w:ascii="Arial" w:hAnsi="Arial" w:cs="Arial"/>
          <w:sz w:val="18"/>
          <w:szCs w:val="18"/>
        </w:rPr>
        <w:t>. района – 1, Никиташ – 1, прокуратура – 1, ООО «БИО ТЭК-М»</w:t>
      </w:r>
      <w:r w:rsidR="00246250">
        <w:rPr>
          <w:rFonts w:ascii="Arial" w:hAnsi="Arial" w:cs="Arial"/>
          <w:sz w:val="18"/>
          <w:szCs w:val="18"/>
        </w:rPr>
        <w:t xml:space="preserve"> - 1</w:t>
      </w: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к постановлению</w:t>
      </w: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Администрации  Белоярского городского  поселения</w:t>
      </w: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AD3711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» июля 2014 № </w:t>
      </w:r>
      <w:r w:rsidR="00AD3711">
        <w:rPr>
          <w:rFonts w:ascii="Arial" w:hAnsi="Arial" w:cs="Arial"/>
          <w:sz w:val="22"/>
          <w:szCs w:val="22"/>
        </w:rPr>
        <w:t>131</w:t>
      </w:r>
    </w:p>
    <w:p w:rsidR="00F27368" w:rsidRDefault="00F27368">
      <w:pPr>
        <w:ind w:left="540"/>
        <w:jc w:val="both"/>
        <w:rPr>
          <w:rFonts w:ascii="Arial" w:hAnsi="Arial" w:cs="Arial"/>
        </w:rPr>
      </w:pPr>
    </w:p>
    <w:p w:rsidR="00F27368" w:rsidRDefault="00F27368">
      <w:pPr>
        <w:pStyle w:val="ConsPlusTitle"/>
        <w:widowControl/>
        <w:jc w:val="center"/>
        <w:rPr>
          <w:rFonts w:ascii="Arial" w:hAnsi="Arial" w:cs="Arial"/>
        </w:rPr>
      </w:pPr>
    </w:p>
    <w:p w:rsidR="00F27368" w:rsidRDefault="00F27368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ПРЕДОСТАВЛЕНИЯ СУБСИДИЙ</w:t>
      </w:r>
    </w:p>
    <w:p w:rsidR="00F27368" w:rsidRDefault="00F27368">
      <w:pPr>
        <w:pStyle w:val="ConsPlusTitle"/>
        <w:widowControl/>
        <w:jc w:val="center"/>
        <w:rPr>
          <w:rFonts w:ascii="Arial" w:hAnsi="Arial"/>
          <w:caps/>
        </w:rPr>
      </w:pPr>
      <w:r>
        <w:rPr>
          <w:rFonts w:ascii="Arial" w:hAnsi="Arial"/>
          <w:caps/>
        </w:rPr>
        <w:t xml:space="preserve">на ВОЗМЕЩЕНИЕ ЗАТРАТ по организации теплоснабжения энергоснабжающими организациями, </w:t>
      </w:r>
    </w:p>
    <w:p w:rsidR="00F27368" w:rsidRDefault="00F27368">
      <w:pPr>
        <w:pStyle w:val="ConsPlusTitle"/>
        <w:widowControl/>
        <w:jc w:val="center"/>
        <w:rPr>
          <w:rFonts w:ascii="Arial" w:hAnsi="Arial"/>
          <w:caps/>
        </w:rPr>
      </w:pPr>
      <w:proofErr w:type="gramStart"/>
      <w:r>
        <w:rPr>
          <w:rFonts w:ascii="Arial" w:hAnsi="Arial"/>
          <w:caps/>
        </w:rPr>
        <w:t>использующими</w:t>
      </w:r>
      <w:proofErr w:type="gramEnd"/>
      <w:r>
        <w:rPr>
          <w:rFonts w:ascii="Arial" w:hAnsi="Arial"/>
          <w:caps/>
        </w:rPr>
        <w:t xml:space="preserve"> в качестве топлива уголь</w:t>
      </w:r>
    </w:p>
    <w:p w:rsidR="00F27368" w:rsidRDefault="00F27368">
      <w:pPr>
        <w:pStyle w:val="ConsPlusTitle"/>
        <w:widowControl/>
        <w:jc w:val="center"/>
      </w:pPr>
    </w:p>
    <w:p w:rsidR="00F27368" w:rsidRDefault="00F27368">
      <w:pPr>
        <w:jc w:val="center"/>
      </w:pP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определяет категории </w:t>
      </w:r>
      <w:proofErr w:type="spellStart"/>
      <w:r>
        <w:rPr>
          <w:rFonts w:ascii="Arial" w:hAnsi="Arial" w:cs="Arial"/>
          <w:sz w:val="24"/>
          <w:szCs w:val="24"/>
        </w:rPr>
        <w:t>энергоснабжающих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имеющих право на получении субсидий на возмещение затрат</w:t>
      </w:r>
      <w:r>
        <w:rPr>
          <w:rFonts w:ascii="Arial" w:hAnsi="Arial"/>
          <w:sz w:val="24"/>
          <w:szCs w:val="24"/>
        </w:rPr>
        <w:t xml:space="preserve"> по организации теплоснабжения энергоснабжающими организациями, использующими в качестве топлива уголь (далее – Субсидия)</w:t>
      </w:r>
      <w:r>
        <w:rPr>
          <w:rFonts w:ascii="Arial" w:hAnsi="Arial" w:cs="Arial"/>
          <w:sz w:val="24"/>
          <w:szCs w:val="24"/>
        </w:rPr>
        <w:t>, цели, условия, порядок предоставления  Субсидий и порядок возврата Субсидий в случае нарушения  условий, установленных при их предоставлении.</w:t>
      </w:r>
    </w:p>
    <w:p w:rsidR="00F27368" w:rsidRDefault="00F27368" w:rsidP="00373B97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Субсидия предоставляется на безвозмездной и безвозвратной основе в целях возмещения затрат</w:t>
      </w:r>
      <w:r>
        <w:rPr>
          <w:rFonts w:ascii="Arial" w:hAnsi="Arial"/>
          <w:sz w:val="24"/>
          <w:szCs w:val="24"/>
        </w:rPr>
        <w:t xml:space="preserve"> за 2014 год по организации теплоснабжения энергоснабжающими организациями, использующими в качестве топлива уголь, возникающих при эксплуатации муниципальных котельных </w:t>
      </w:r>
      <w:proofErr w:type="gramStart"/>
      <w:r>
        <w:rPr>
          <w:rFonts w:ascii="Arial" w:hAnsi="Arial"/>
          <w:sz w:val="24"/>
          <w:szCs w:val="24"/>
        </w:rPr>
        <w:t>вследствие</w:t>
      </w:r>
      <w:proofErr w:type="gramEnd"/>
      <w:r>
        <w:rPr>
          <w:rFonts w:ascii="Arial" w:hAnsi="Arial"/>
          <w:sz w:val="24"/>
          <w:szCs w:val="24"/>
        </w:rPr>
        <w:t>: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увеличения </w:t>
      </w:r>
      <w:r>
        <w:rPr>
          <w:rFonts w:ascii="Arial" w:hAnsi="Arial" w:cs="Arial"/>
          <w:sz w:val="24"/>
          <w:szCs w:val="24"/>
        </w:rPr>
        <w:t>фактической цены топлива по отношению к цене топлива, учтенной при расчете действующего тарифа на тепловую энергию;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увеличения объема потребления топлива по отношению к нормативному объему топлива, необходимому для производства тепловой энергии.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Получателями Субсидии в соответствии с настоящим Порядком являются </w:t>
      </w:r>
      <w:proofErr w:type="spellStart"/>
      <w:r>
        <w:rPr>
          <w:rFonts w:ascii="Arial" w:hAnsi="Arial" w:cs="Arial"/>
          <w:sz w:val="24"/>
          <w:szCs w:val="24"/>
        </w:rPr>
        <w:t>энергоснабжающие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 </w:t>
      </w:r>
      <w:r>
        <w:rPr>
          <w:rFonts w:ascii="Arial" w:hAnsi="Arial"/>
          <w:sz w:val="24"/>
          <w:szCs w:val="24"/>
        </w:rPr>
        <w:t>использующие в качестве топлива уголь,</w:t>
      </w:r>
      <w:r>
        <w:rPr>
          <w:rFonts w:ascii="Arial" w:hAnsi="Arial" w:cs="Arial"/>
          <w:sz w:val="24"/>
          <w:szCs w:val="24"/>
        </w:rPr>
        <w:t xml:space="preserve"> осуществляющие на территории муниципального образования «Белоярское городское поселение» деятельность по производству, передаче и распределению тепловой энергии потребителям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>
        <w:rPr>
          <w:rFonts w:ascii="Arial" w:hAnsi="Arial" w:cs="Arial"/>
          <w:sz w:val="24"/>
          <w:szCs w:val="24"/>
        </w:rPr>
        <w:t>энергоснабжающие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организации).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энергоснабжающим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организациям предоставляются в пределах средств, предусмотренных на эти цели в местном бюджете муниципального образования «Белоярское городское поселение» на 2014 год.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Условием предоставления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энергоснабжающим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организациям является заключение соглашения между Администрацией Белоярского городского поселения и 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организацией на возмещение затрат</w:t>
      </w:r>
      <w:r>
        <w:rPr>
          <w:rFonts w:ascii="Arial" w:hAnsi="Arial"/>
          <w:sz w:val="24"/>
          <w:szCs w:val="24"/>
        </w:rPr>
        <w:t xml:space="preserve"> по организации теплоснабжения энергоснабжающими организациями, использующими в качестве топлива уголь (далее – Соглашение)</w:t>
      </w:r>
      <w:r>
        <w:rPr>
          <w:rFonts w:ascii="Arial" w:hAnsi="Arial" w:cs="Arial"/>
          <w:sz w:val="24"/>
          <w:szCs w:val="24"/>
        </w:rPr>
        <w:t xml:space="preserve">. Обязательным условием Соглашения является включение согласия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на осуществление проверок соблюдения условий, целей и порядка их предоставления в порядке, установленном Бюджетным </w:t>
      </w:r>
      <w:hyperlink r:id="rId4" w:history="1">
        <w:r>
          <w:rPr>
            <w:rStyle w:val="a4"/>
            <w:rFonts w:ascii="Arial" w:hAnsi="Arial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Федерации. 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Соглашения устанавливается Администрацией Белоярского городского поселения. Соглашение определяет права, обязанности и ответственность сторон, в том числе объем и условия перечисления Субсидии, а также перечень документов, необходимых для расчета Субсидии, порядок предоставления отчетности и  порядок возврата  в местный бюджет.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Объем Субсидии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 xml:space="preserve">-той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определяется по формуле:</w:t>
      </w:r>
    </w:p>
    <w:p w:rsidR="00F27368" w:rsidRDefault="00F27368" w:rsidP="00373B97">
      <w:pPr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Ц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+Т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, где:</w:t>
      </w:r>
    </w:p>
    <w:p w:rsidR="00F27368" w:rsidRDefault="00F27368" w:rsidP="00373B97">
      <w:pPr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объем  Субсидии</w:t>
      </w:r>
      <w:proofErr w:type="gramEnd"/>
      <w:r>
        <w:rPr>
          <w:rFonts w:ascii="Arial" w:hAnsi="Arial" w:cs="Arial"/>
          <w:sz w:val="24"/>
          <w:szCs w:val="24"/>
        </w:rPr>
        <w:t xml:space="preserve">, предоставляемой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 xml:space="preserve">-той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(рублей);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энергоснабжающая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организация, использующая в качестве топлива уголь;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</w:t>
      </w:r>
      <w:proofErr w:type="gramStart"/>
      <w:r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объем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энергоснабжаюшей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на возмещение затрат</w:t>
      </w:r>
      <w:r>
        <w:rPr>
          <w:rFonts w:ascii="Arial" w:hAnsi="Arial"/>
          <w:sz w:val="24"/>
          <w:szCs w:val="24"/>
        </w:rPr>
        <w:t xml:space="preserve">, связанных с увеличением </w:t>
      </w:r>
      <w:r>
        <w:rPr>
          <w:rFonts w:ascii="Arial" w:hAnsi="Arial" w:cs="Arial"/>
          <w:sz w:val="24"/>
          <w:szCs w:val="24"/>
        </w:rPr>
        <w:t>фактической цены топлива по отношению к цене топлива, учтенной при расчете действующего тарифа на тепловую энергию (рублей);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</w:t>
      </w:r>
      <w:proofErr w:type="gramStart"/>
      <w:r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объем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энергоснабжаюшей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на возмещение затрат</w:t>
      </w:r>
      <w:r>
        <w:rPr>
          <w:rFonts w:ascii="Arial" w:hAnsi="Arial"/>
          <w:sz w:val="24"/>
          <w:szCs w:val="24"/>
        </w:rPr>
        <w:t xml:space="preserve">, связанных с увеличением </w:t>
      </w:r>
      <w:r>
        <w:rPr>
          <w:rFonts w:ascii="Arial" w:hAnsi="Arial" w:cs="Arial"/>
          <w:sz w:val="24"/>
          <w:szCs w:val="24"/>
        </w:rPr>
        <w:t>объема потребления топлива по отношению к объему топлива, необходимого для производства тепловой энергии (рублей).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Объем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энергоснабжаюшей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на возмещение затрат</w:t>
      </w:r>
      <w:r>
        <w:rPr>
          <w:rFonts w:ascii="Arial" w:hAnsi="Arial"/>
          <w:sz w:val="24"/>
          <w:szCs w:val="24"/>
        </w:rPr>
        <w:t xml:space="preserve">, связанных с увеличением </w:t>
      </w:r>
      <w:r>
        <w:rPr>
          <w:rFonts w:ascii="Arial" w:hAnsi="Arial" w:cs="Arial"/>
          <w:sz w:val="24"/>
          <w:szCs w:val="24"/>
        </w:rPr>
        <w:t>фактической цены топлива по отношению к цене топлива, учтенной при расчете действующего тарифа на тепловую энергию, рассчитывается по формуле:</w:t>
      </w:r>
    </w:p>
    <w:p w:rsidR="00F27368" w:rsidRDefault="00F27368" w:rsidP="00373B97">
      <w:pPr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 xml:space="preserve"> = 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ЦФj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ЦTj</w:t>
      </w:r>
      <w:proofErr w:type="spellEnd"/>
      <w:r>
        <w:rPr>
          <w:rFonts w:ascii="Arial" w:hAnsi="Arial" w:cs="Arial"/>
          <w:sz w:val="24"/>
          <w:szCs w:val="24"/>
        </w:rPr>
        <w:t>), где: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- нормативный объем топлива, необходимый для производства тепловой энергии, за 2014 год j-ой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организацией (т);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ЦФ</w:t>
      </w:r>
      <w:proofErr w:type="gramStart"/>
      <w:r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фактическая цена на топливо (без учета затрат на транспортировку), по которой он списывался на производство тепловой энергии в 2014 году в </w:t>
      </w:r>
      <w:proofErr w:type="spellStart"/>
      <w:r>
        <w:rPr>
          <w:rFonts w:ascii="Arial" w:hAnsi="Arial" w:cs="Arial"/>
          <w:sz w:val="24"/>
          <w:szCs w:val="24"/>
        </w:rPr>
        <w:t>j-й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(руб./т);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Ц</w:t>
      </w:r>
      <w:proofErr w:type="gramEnd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 - цена угля, учтенная в экономически обоснованном тарифе на тепловую энергию, вырабатываемую j-ой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организацией (руб./т).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Нормативный объем топлива, необходимый для производства тепловой энергии, за 2014 год j-ой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организацией рассчитывается по формуле:</w:t>
      </w:r>
    </w:p>
    <w:p w:rsidR="00F27368" w:rsidRDefault="00F27368" w:rsidP="00373B9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27368" w:rsidRDefault="00F27368" w:rsidP="00373B97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Qфокj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Nурj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7000 / </w:t>
      </w:r>
      <w:proofErr w:type="spellStart"/>
      <w:r>
        <w:rPr>
          <w:rFonts w:ascii="Arial" w:hAnsi="Arial" w:cs="Arial"/>
          <w:sz w:val="24"/>
          <w:szCs w:val="24"/>
        </w:rPr>
        <w:t>НТСф</w:t>
      </w:r>
      <w:proofErr w:type="spellEnd"/>
      <w:r>
        <w:rPr>
          <w:rFonts w:ascii="Arial" w:hAnsi="Arial" w:cs="Arial"/>
          <w:sz w:val="24"/>
          <w:szCs w:val="24"/>
        </w:rPr>
        <w:t>, где:</w:t>
      </w:r>
    </w:p>
    <w:p w:rsidR="00F27368" w:rsidRDefault="00F27368" w:rsidP="00373B9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</w:t>
      </w:r>
      <w:proofErr w:type="gramEnd"/>
      <w:r>
        <w:rPr>
          <w:rFonts w:ascii="Arial" w:hAnsi="Arial" w:cs="Arial"/>
          <w:sz w:val="24"/>
          <w:szCs w:val="24"/>
        </w:rPr>
        <w:t>фокj</w:t>
      </w:r>
      <w:proofErr w:type="spellEnd"/>
      <w:r>
        <w:rPr>
          <w:rFonts w:ascii="Arial" w:hAnsi="Arial" w:cs="Arial"/>
          <w:sz w:val="24"/>
          <w:szCs w:val="24"/>
        </w:rPr>
        <w:t xml:space="preserve"> - фактический объем отпуска тепловой энергии в сеть в 2014 году по </w:t>
      </w:r>
      <w:proofErr w:type="spellStart"/>
      <w:r>
        <w:rPr>
          <w:rFonts w:ascii="Arial" w:hAnsi="Arial" w:cs="Arial"/>
          <w:sz w:val="24"/>
          <w:szCs w:val="24"/>
        </w:rPr>
        <w:t>j-й</w:t>
      </w:r>
      <w:proofErr w:type="spellEnd"/>
      <w:r>
        <w:rPr>
          <w:rFonts w:ascii="Arial" w:hAnsi="Arial" w:cs="Arial"/>
          <w:sz w:val="24"/>
          <w:szCs w:val="24"/>
        </w:rPr>
        <w:t xml:space="preserve"> теплоснабжающей организации (Гкал);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>урj</w:t>
      </w:r>
      <w:proofErr w:type="spellEnd"/>
      <w:r>
        <w:rPr>
          <w:rFonts w:ascii="Arial" w:hAnsi="Arial" w:cs="Arial"/>
          <w:sz w:val="24"/>
          <w:szCs w:val="24"/>
        </w:rPr>
        <w:t xml:space="preserve"> - нормативный удельный расход условного топлива на отпуск тепловой энергии в сеть, учтенный при формировании тарифа на тепловую энергию, для </w:t>
      </w:r>
      <w:proofErr w:type="spellStart"/>
      <w:r>
        <w:rPr>
          <w:rFonts w:ascii="Arial" w:hAnsi="Arial" w:cs="Arial"/>
          <w:sz w:val="24"/>
          <w:szCs w:val="24"/>
        </w:rPr>
        <w:t>j-й</w:t>
      </w:r>
      <w:proofErr w:type="spellEnd"/>
      <w:r>
        <w:rPr>
          <w:rFonts w:ascii="Arial" w:hAnsi="Arial" w:cs="Arial"/>
          <w:sz w:val="24"/>
          <w:szCs w:val="24"/>
        </w:rPr>
        <w:t xml:space="preserve"> теплоснабжающей организации (т </w:t>
      </w:r>
      <w:proofErr w:type="spellStart"/>
      <w:r>
        <w:rPr>
          <w:rFonts w:ascii="Arial" w:hAnsi="Arial" w:cs="Arial"/>
          <w:sz w:val="24"/>
          <w:szCs w:val="24"/>
        </w:rPr>
        <w:t>у.т</w:t>
      </w:r>
      <w:proofErr w:type="spellEnd"/>
      <w:r>
        <w:rPr>
          <w:rFonts w:ascii="Arial" w:hAnsi="Arial" w:cs="Arial"/>
          <w:sz w:val="24"/>
          <w:szCs w:val="24"/>
        </w:rPr>
        <w:t>./Гкал);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7000 - низкая теплота сгорания условного топлива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ккал</w:t>
      </w:r>
      <w:proofErr w:type="gramEnd"/>
      <w:r>
        <w:rPr>
          <w:rFonts w:ascii="Arial" w:hAnsi="Arial" w:cs="Arial"/>
          <w:sz w:val="24"/>
          <w:szCs w:val="24"/>
        </w:rPr>
        <w:t>\кг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НТСф</w:t>
      </w:r>
      <w:proofErr w:type="spellEnd"/>
      <w:r>
        <w:rPr>
          <w:rFonts w:ascii="Arial" w:hAnsi="Arial" w:cs="Arial"/>
          <w:sz w:val="24"/>
          <w:szCs w:val="24"/>
        </w:rPr>
        <w:t xml:space="preserve"> - низкая теплота сгорания угля в соответствии с сертификатами качества угля; в случае отсутствия сертификатов качества низкая теплота сгорания угля принимается равной 5000 </w:t>
      </w:r>
      <w:proofErr w:type="spellStart"/>
      <w:r>
        <w:rPr>
          <w:rFonts w:ascii="Arial" w:hAnsi="Arial" w:cs="Arial"/>
          <w:sz w:val="24"/>
          <w:szCs w:val="24"/>
        </w:rPr>
        <w:t>ккал\кг</w:t>
      </w:r>
      <w:proofErr w:type="spellEnd"/>
      <w:r>
        <w:rPr>
          <w:rFonts w:ascii="Arial" w:hAnsi="Arial" w:cs="Arial"/>
          <w:sz w:val="24"/>
          <w:szCs w:val="24"/>
        </w:rPr>
        <w:t xml:space="preserve">, учтенной при формировании тарифа на тепловую энергию. 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Объем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энергоснабжаюшей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на возмещение затрат</w:t>
      </w:r>
      <w:r>
        <w:rPr>
          <w:rFonts w:ascii="Arial" w:hAnsi="Arial"/>
          <w:sz w:val="24"/>
          <w:szCs w:val="24"/>
        </w:rPr>
        <w:t xml:space="preserve">, связанных с увеличением </w:t>
      </w:r>
      <w:r>
        <w:rPr>
          <w:rFonts w:ascii="Arial" w:hAnsi="Arial" w:cs="Arial"/>
          <w:sz w:val="24"/>
          <w:szCs w:val="24"/>
        </w:rPr>
        <w:t>объема потребления топлива по отношению к нормативному объему топлива, необходимому для производства тепловой энергии, рассчитывается по формуле:</w:t>
      </w:r>
    </w:p>
    <w:p w:rsidR="00F27368" w:rsidRDefault="00F2736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27368" w:rsidRDefault="00F27368">
      <w:pPr>
        <w:widowControl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</w:t>
      </w:r>
      <w:proofErr w:type="gramStart"/>
      <w:r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ЦФj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(ТФ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-Т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>), где:</w:t>
      </w:r>
    </w:p>
    <w:p w:rsidR="00F27368" w:rsidRDefault="00F2736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27368" w:rsidRDefault="00F27368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ЦФ</w:t>
      </w:r>
      <w:proofErr w:type="gramStart"/>
      <w:r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фактическая цена на топливо (без учета затрат на транспортировку), по которой он списывался на производство тепловой энергии в 2014 году в </w:t>
      </w:r>
      <w:proofErr w:type="spellStart"/>
      <w:r>
        <w:rPr>
          <w:rFonts w:ascii="Arial" w:hAnsi="Arial" w:cs="Arial"/>
          <w:sz w:val="24"/>
          <w:szCs w:val="24"/>
        </w:rPr>
        <w:t>j-й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(руб./т);</w:t>
      </w:r>
    </w:p>
    <w:p w:rsidR="00F27368" w:rsidRDefault="00F27368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ТФ</w:t>
      </w:r>
      <w:proofErr w:type="gramStart"/>
      <w:r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фактический объем потребления угля за 2014 год j-ой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организацией (т);</w:t>
      </w:r>
    </w:p>
    <w:p w:rsidR="00F27368" w:rsidRDefault="00F27368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- нормативный объем топлива, необходимый для производства тепловой энергии, за 2014 год j-ой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организацией (т).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Цена топлива учитывается следующим образом: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 по </w:t>
      </w:r>
      <w:proofErr w:type="spellStart"/>
      <w:r>
        <w:rPr>
          <w:rFonts w:ascii="Arial" w:hAnsi="Arial" w:cs="Arial"/>
          <w:sz w:val="24"/>
          <w:szCs w:val="24"/>
        </w:rPr>
        <w:t>энергоснабжающим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организациям, применяющим общий режим налогообложения, - без налога на добавленную стоимость;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по </w:t>
      </w:r>
      <w:proofErr w:type="spellStart"/>
      <w:r>
        <w:rPr>
          <w:rFonts w:ascii="Arial" w:hAnsi="Arial" w:cs="Arial"/>
          <w:sz w:val="24"/>
          <w:szCs w:val="24"/>
        </w:rPr>
        <w:t>энергоснабжающим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организациям, применяющим упрощенную систему налогообложения, - с налогом на добавленную стоимость.</w:t>
      </w:r>
    </w:p>
    <w:p w:rsidR="00373B97" w:rsidRPr="00B43CC0" w:rsidRDefault="00373B97" w:rsidP="00373B97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6.5. </w:t>
      </w:r>
      <w:proofErr w:type="gramStart"/>
      <w:r>
        <w:rPr>
          <w:rFonts w:ascii="Arial" w:hAnsi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C2209">
        <w:rPr>
          <w:rFonts w:ascii="Arial" w:hAnsi="Arial" w:cs="Arial"/>
          <w:sz w:val="24"/>
          <w:szCs w:val="24"/>
          <w:lang w:eastAsia="ru-RU"/>
        </w:rPr>
        <w:t xml:space="preserve"> сл</w:t>
      </w:r>
      <w:r>
        <w:rPr>
          <w:rFonts w:ascii="Arial" w:hAnsi="Arial" w:cs="Arial"/>
          <w:sz w:val="24"/>
          <w:szCs w:val="24"/>
          <w:lang w:eastAsia="ru-RU"/>
        </w:rPr>
        <w:t>учае досрочного завоза топлива Су</w:t>
      </w:r>
      <w:r w:rsidRPr="009C2209">
        <w:rPr>
          <w:rFonts w:ascii="Arial" w:hAnsi="Arial" w:cs="Arial"/>
          <w:sz w:val="24"/>
          <w:szCs w:val="24"/>
          <w:lang w:eastAsia="ru-RU"/>
        </w:rPr>
        <w:t xml:space="preserve">бсидия предоставляется исходя из </w:t>
      </w:r>
      <w:r>
        <w:rPr>
          <w:rFonts w:ascii="Arial" w:hAnsi="Arial" w:cs="Arial"/>
          <w:sz w:val="24"/>
          <w:szCs w:val="24"/>
          <w:lang w:eastAsia="ru-RU"/>
        </w:rPr>
        <w:t xml:space="preserve">прогнозной цены на топливо (без учета затрат на транспортировку), по которой </w:t>
      </w:r>
      <w:r w:rsidRPr="00B43CC0">
        <w:rPr>
          <w:rFonts w:ascii="Arial" w:hAnsi="Arial" w:cs="Arial"/>
          <w:sz w:val="24"/>
          <w:szCs w:val="24"/>
          <w:lang w:eastAsia="ru-RU"/>
        </w:rPr>
        <w:t>топливо будет списываться на производство тепловой энергии на период с 1 августа 2014 года по 31 января 2015 года, прогнозируемого объема отпуска тепловой энергии в сеть на период с 1 августа 2014 года по 31 января 2015 года, прогнозируемого объема</w:t>
      </w:r>
      <w:proofErr w:type="gramEnd"/>
      <w:r w:rsidRPr="00B43CC0">
        <w:rPr>
          <w:rFonts w:ascii="Arial" w:hAnsi="Arial" w:cs="Arial"/>
          <w:sz w:val="24"/>
          <w:szCs w:val="24"/>
          <w:lang w:eastAsia="ru-RU"/>
        </w:rPr>
        <w:t xml:space="preserve"> потребления угля на период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B43CC0">
        <w:rPr>
          <w:rFonts w:ascii="Arial" w:hAnsi="Arial" w:cs="Arial"/>
          <w:sz w:val="24"/>
          <w:szCs w:val="24"/>
          <w:lang w:eastAsia="ru-RU"/>
        </w:rPr>
        <w:t xml:space="preserve">1 августа 2014 года по 31 января 2015 года. </w:t>
      </w:r>
    </w:p>
    <w:p w:rsidR="00373B97" w:rsidRDefault="00373B97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43CC0">
        <w:rPr>
          <w:rFonts w:ascii="Arial" w:hAnsi="Arial" w:cs="Arial"/>
          <w:sz w:val="24"/>
          <w:szCs w:val="24"/>
        </w:rPr>
        <w:t>Перерасчет осуществляется в марте очередного финансового года</w:t>
      </w:r>
      <w:r>
        <w:rPr>
          <w:rFonts w:ascii="Arial" w:hAnsi="Arial" w:cs="Arial"/>
          <w:sz w:val="24"/>
          <w:szCs w:val="24"/>
        </w:rPr>
        <w:t>,</w:t>
      </w:r>
      <w:r w:rsidRPr="00B43CC0">
        <w:rPr>
          <w:rFonts w:ascii="Arial" w:hAnsi="Arial" w:cs="Arial"/>
          <w:sz w:val="24"/>
          <w:szCs w:val="24"/>
        </w:rPr>
        <w:t xml:space="preserve"> </w:t>
      </w:r>
      <w:r w:rsidRPr="00B43CC0">
        <w:rPr>
          <w:rFonts w:ascii="Arial" w:hAnsi="Arial" w:cs="Arial"/>
          <w:sz w:val="24"/>
          <w:szCs w:val="24"/>
          <w:lang w:eastAsia="ru-RU"/>
        </w:rPr>
        <w:t>исходя из фактической цены на топливо (без учета затрат на транспортировку), по которой топливо списывалось на производство тепловой энергии в 2014 году, фактического объема отпуска тепловой энергии в сеть в 2014 году,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3CC0">
        <w:rPr>
          <w:rFonts w:ascii="Arial" w:hAnsi="Arial" w:cs="Arial"/>
          <w:sz w:val="24"/>
          <w:szCs w:val="24"/>
          <w:lang w:eastAsia="ru-RU"/>
        </w:rPr>
        <w:t>фактического объема потребления угля</w:t>
      </w:r>
      <w:r>
        <w:rPr>
          <w:rFonts w:ascii="Arial" w:hAnsi="Arial" w:cs="Arial"/>
          <w:sz w:val="24"/>
          <w:szCs w:val="24"/>
          <w:lang w:eastAsia="ru-RU"/>
        </w:rPr>
        <w:t xml:space="preserve"> в 2014 году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Для рассмотрения вопроса о предоставлении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энергоснабжающая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организация, соответствующая требованиям, </w:t>
      </w:r>
      <w:r w:rsidRPr="00246250">
        <w:rPr>
          <w:rFonts w:ascii="Arial" w:hAnsi="Arial" w:cs="Arial"/>
          <w:sz w:val="24"/>
          <w:szCs w:val="24"/>
        </w:rPr>
        <w:t xml:space="preserve">указанным в </w:t>
      </w:r>
      <w:hyperlink r:id="rId5" w:history="1">
        <w:r w:rsidRPr="0024625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п. 3</w:t>
        </w:r>
      </w:hyperlink>
      <w:r w:rsidRPr="00246250">
        <w:rPr>
          <w:rFonts w:ascii="Arial" w:hAnsi="Arial" w:cs="Arial"/>
          <w:sz w:val="24"/>
          <w:szCs w:val="24"/>
        </w:rPr>
        <w:t xml:space="preserve"> настоящего</w:t>
      </w:r>
      <w:r>
        <w:rPr>
          <w:rFonts w:ascii="Arial" w:hAnsi="Arial" w:cs="Arial"/>
          <w:sz w:val="24"/>
          <w:szCs w:val="24"/>
        </w:rPr>
        <w:t xml:space="preserve"> Порядка, представляет в Администрацию Белоярского городского поселения следующие документы: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заявление, подписанное руководителем и заверенное печатью, с просьбой предоставить Субсидию с указанием расчетного (лицевого) счета для перечисления денежных средств;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копию приказа Департамента тарифного регулирования Томской области о тарифах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на тепловую энергию, с приложением смет затрат на производство, передачу и сбыт тепловой энергии;</w:t>
      </w:r>
      <w:proofErr w:type="gramEnd"/>
    </w:p>
    <w:p w:rsidR="00373B97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документы, подтверждающие фактические затраты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на покупку угля в 2014 году (договоры, счета-фактуры, товарно-транспортные накладные, спецификации на приобретение угля и платежные поручения с отметкой банка об оплате)</w:t>
      </w:r>
      <w:r w:rsidR="00373B97">
        <w:rPr>
          <w:rFonts w:ascii="Arial" w:hAnsi="Arial" w:cs="Arial"/>
          <w:sz w:val="24"/>
          <w:szCs w:val="24"/>
        </w:rPr>
        <w:t>;</w:t>
      </w:r>
    </w:p>
    <w:p w:rsidR="00F27368" w:rsidRDefault="00373B97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3B9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 w:rsidRPr="00B43CC0">
        <w:rPr>
          <w:rFonts w:ascii="Arial" w:hAnsi="Arial"/>
          <w:sz w:val="24"/>
          <w:szCs w:val="24"/>
        </w:rPr>
        <w:t xml:space="preserve"> </w:t>
      </w:r>
      <w:r w:rsidRPr="00B43CC0">
        <w:rPr>
          <w:rFonts w:ascii="Arial" w:hAnsi="Arial" w:cs="Arial"/>
          <w:sz w:val="24"/>
          <w:szCs w:val="24"/>
          <w:lang w:eastAsia="ru-RU"/>
        </w:rPr>
        <w:t xml:space="preserve">случае досрочного завоза топлива - расчет планируемых затрат </w:t>
      </w:r>
      <w:proofErr w:type="spellStart"/>
      <w:r w:rsidRPr="00B43CC0">
        <w:rPr>
          <w:rFonts w:ascii="Arial" w:hAnsi="Arial" w:cs="Arial"/>
          <w:sz w:val="24"/>
          <w:szCs w:val="24"/>
          <w:lang w:eastAsia="ru-RU"/>
        </w:rPr>
        <w:t>энергоснабжающей</w:t>
      </w:r>
      <w:proofErr w:type="spellEnd"/>
      <w:r w:rsidRPr="00B43CC0">
        <w:rPr>
          <w:rFonts w:ascii="Arial" w:hAnsi="Arial" w:cs="Arial"/>
          <w:sz w:val="24"/>
          <w:szCs w:val="24"/>
          <w:lang w:eastAsia="ru-RU"/>
        </w:rPr>
        <w:t xml:space="preserve"> организации на покупку угля на период с 1 августа 2014 года по 31 января 2015 года</w:t>
      </w:r>
      <w:r w:rsidR="00F27368">
        <w:rPr>
          <w:rFonts w:ascii="Arial" w:hAnsi="Arial" w:cs="Arial"/>
          <w:sz w:val="24"/>
          <w:szCs w:val="24"/>
        </w:rPr>
        <w:t>;</w:t>
      </w:r>
    </w:p>
    <w:p w:rsidR="00F27368" w:rsidRDefault="00F27368" w:rsidP="00373B97">
      <w:pPr>
        <w:pStyle w:val="a9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4) акты списания угля в производство за отчетный период, оформленные в соответствии с правилами бухгалтерского учета;</w:t>
      </w:r>
    </w:p>
    <w:p w:rsidR="00373B97" w:rsidRPr="00373B97" w:rsidRDefault="00373B97" w:rsidP="00373B97">
      <w:pPr>
        <w:pStyle w:val="a9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В</w:t>
      </w:r>
      <w:r w:rsidRPr="00B43CC0">
        <w:rPr>
          <w:rFonts w:ascii="Arial" w:hAnsi="Arial"/>
          <w:sz w:val="24"/>
          <w:szCs w:val="24"/>
        </w:rPr>
        <w:t xml:space="preserve"> </w:t>
      </w:r>
      <w:r w:rsidRPr="00B43CC0">
        <w:rPr>
          <w:rFonts w:ascii="Arial" w:hAnsi="Arial" w:cs="Arial"/>
          <w:sz w:val="24"/>
          <w:szCs w:val="24"/>
          <w:lang w:eastAsia="ru-RU"/>
        </w:rPr>
        <w:t>случае досрочного завоза топлива - расчет прогнозируемого объема потребления угля на период с 1 августа 2014 года по 31 января 2015 года</w:t>
      </w:r>
    </w:p>
    <w:p w:rsidR="00F27368" w:rsidRDefault="00F27368" w:rsidP="00373B97">
      <w:pPr>
        <w:pStyle w:val="a9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сертификаты качества угля;</w:t>
      </w:r>
    </w:p>
    <w:p w:rsidR="00F27368" w:rsidRDefault="00F27368" w:rsidP="00373B97">
      <w:pPr>
        <w:pStyle w:val="a9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акты лабораторного исследования качества угля (в отсутствие сертификата);</w:t>
      </w:r>
    </w:p>
    <w:p w:rsidR="00F27368" w:rsidRDefault="00F27368" w:rsidP="00373B97">
      <w:pPr>
        <w:pStyle w:val="a9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выписку из Положения об учетной политике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о порядке расчета цены угля, списываемого в производство;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помесячный расчет нормативного расхода угля на производство тепловой энергии.</w:t>
      </w:r>
    </w:p>
    <w:p w:rsidR="00F27368" w:rsidRDefault="00F27368" w:rsidP="00373B97">
      <w:pPr>
        <w:widowControl/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Администрация Белоярского городского поселения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2-х </w:t>
      </w:r>
      <w:r w:rsidR="00246250">
        <w:rPr>
          <w:rFonts w:ascii="Arial" w:hAnsi="Arial" w:cs="Arial"/>
          <w:sz w:val="24"/>
          <w:szCs w:val="24"/>
        </w:rPr>
        <w:t>календарных</w:t>
      </w:r>
      <w:r>
        <w:rPr>
          <w:rFonts w:ascii="Arial" w:hAnsi="Arial" w:cs="Arial"/>
          <w:sz w:val="24"/>
          <w:szCs w:val="24"/>
        </w:rPr>
        <w:t xml:space="preserve"> дней  осуществляет проверку представленных документов и не позднее следующего рабочего дня уведомляет </w:t>
      </w:r>
      <w:proofErr w:type="spellStart"/>
      <w:r>
        <w:rPr>
          <w:rFonts w:ascii="Arial" w:hAnsi="Arial" w:cs="Arial"/>
          <w:sz w:val="24"/>
          <w:szCs w:val="24"/>
        </w:rPr>
        <w:t>энергоснабжающую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организацию о принятии решения о предоставлении Субсидии, или об отказе с указанием причины отказа.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Основаниями для отказа в предоставлении Субсидии, служат: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несоответствие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требованиям, установленным пунктом 3 настоящего Порядка;</w:t>
      </w:r>
    </w:p>
    <w:p w:rsidR="00F27368" w:rsidRDefault="00F27368" w:rsidP="00373B9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нахождение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в стадии реорганизации, ликвидации или применение к ней процедур, применяемых в деле о банкротстве;</w:t>
      </w:r>
    </w:p>
    <w:p w:rsidR="00F27368" w:rsidRDefault="00F27368" w:rsidP="00373B97">
      <w:pPr>
        <w:widowControl/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неполное представление документов, указанных в пункте 7 настоящего Порядка;</w:t>
      </w:r>
    </w:p>
    <w:p w:rsidR="00F27368" w:rsidRDefault="00F27368" w:rsidP="00373B97">
      <w:pPr>
        <w:widowControl/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представление недостоверных сведений;</w:t>
      </w:r>
    </w:p>
    <w:p w:rsidR="00F27368" w:rsidRDefault="00F27368" w:rsidP="00373B97">
      <w:pPr>
        <w:widowControl/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отсутствие средств местного бюджета для предоставления Субсидии. </w:t>
      </w:r>
    </w:p>
    <w:p w:rsidR="00F27368" w:rsidRDefault="00F27368" w:rsidP="00373B97">
      <w:pPr>
        <w:widowControl/>
        <w:tabs>
          <w:tab w:val="left" w:pos="6600"/>
        </w:tabs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В случае неполного представления документов, </w:t>
      </w:r>
      <w:proofErr w:type="spellStart"/>
      <w:r>
        <w:rPr>
          <w:rFonts w:ascii="Arial" w:hAnsi="Arial" w:cs="Arial"/>
          <w:sz w:val="24"/>
          <w:szCs w:val="24"/>
        </w:rPr>
        <w:t>энергоснабжающая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 имеет право представить недостающие документы в течение 2-х календарных дней с момента получения уведомления. Обжалование отказа в предоставлении Субсидии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 имеющей право на получение Субсидии, производится в соответствии с действующим законодательством.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Администрация Белоярского городского поселения не позднее 3-х календарных дней с момента получения от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документов, указанных в пункте 7 настоящего Порядка заключает Соглашение с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организацией и осуществляет перечисление Субсидии на расчетный (лицевой) счет</w:t>
      </w:r>
      <w:r w:rsidR="00A459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459DB">
        <w:rPr>
          <w:rFonts w:ascii="Arial" w:hAnsi="Arial" w:cs="Arial"/>
          <w:sz w:val="24"/>
          <w:szCs w:val="24"/>
        </w:rPr>
        <w:t xml:space="preserve">указанный </w:t>
      </w:r>
      <w:proofErr w:type="spellStart"/>
      <w:r w:rsidR="00A459DB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="00A459DB">
        <w:rPr>
          <w:rFonts w:ascii="Arial" w:hAnsi="Arial" w:cs="Arial"/>
          <w:sz w:val="24"/>
          <w:szCs w:val="24"/>
        </w:rPr>
        <w:t xml:space="preserve"> организацией</w:t>
      </w:r>
      <w:r>
        <w:rPr>
          <w:rFonts w:ascii="Arial" w:hAnsi="Arial" w:cs="Arial"/>
          <w:sz w:val="24"/>
          <w:szCs w:val="24"/>
        </w:rPr>
        <w:t>.</w:t>
      </w:r>
    </w:p>
    <w:p w:rsidR="00F27368" w:rsidRDefault="00F27368" w:rsidP="00373B97">
      <w:pPr>
        <w:widowControl/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sz w:val="24"/>
          <w:szCs w:val="24"/>
        </w:rPr>
        <w:t>Энергос</w:t>
      </w:r>
      <w:r w:rsidR="00373B97">
        <w:rPr>
          <w:rFonts w:ascii="Arial" w:hAnsi="Arial" w:cs="Arial"/>
          <w:sz w:val="24"/>
          <w:szCs w:val="24"/>
        </w:rPr>
        <w:t>набжающая</w:t>
      </w:r>
      <w:proofErr w:type="spellEnd"/>
      <w:r w:rsidR="00373B97">
        <w:rPr>
          <w:rFonts w:ascii="Arial" w:hAnsi="Arial" w:cs="Arial"/>
          <w:sz w:val="24"/>
          <w:szCs w:val="24"/>
        </w:rPr>
        <w:t xml:space="preserve"> организация в срок до</w:t>
      </w:r>
      <w:r w:rsidR="00373B97">
        <w:rPr>
          <w:rFonts w:ascii="Arial" w:hAnsi="Arial" w:cs="Arial"/>
          <w:sz w:val="24"/>
          <w:szCs w:val="24"/>
          <w:lang w:eastAsia="ru-RU"/>
        </w:rPr>
        <w:t xml:space="preserve"> 10 марта 2015 года</w:t>
      </w:r>
      <w:r w:rsidR="00373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представляет в Администрацию Белоярского городского поселения отчетность об использовании полученной Субсидии по формам, установленным в Соглашении.</w:t>
      </w:r>
    </w:p>
    <w:p w:rsidR="00F27368" w:rsidRDefault="00F27368" w:rsidP="00373B97">
      <w:pPr>
        <w:widowControl/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В случае нарушения условий предоставления Субсидий, установленных настоящим Порядком, либо условий, закрепленных в Соглашении, </w:t>
      </w:r>
      <w:proofErr w:type="spellStart"/>
      <w:r>
        <w:rPr>
          <w:rFonts w:ascii="Arial" w:hAnsi="Arial" w:cs="Arial"/>
          <w:sz w:val="24"/>
          <w:szCs w:val="24"/>
        </w:rPr>
        <w:t>энергоснабжающая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организация, получившая Субсидию, обязана возвратить Субсидию в бюджет муниципального образования « Белоярское городское поселение» в течение тридцати календарных дней с момента получения от Администрации Белоярского городского поселения письменного мотивированного уведомления с требованием о возврате.</w:t>
      </w:r>
    </w:p>
    <w:p w:rsidR="00F27368" w:rsidRDefault="00F27368" w:rsidP="00373B97">
      <w:pPr>
        <w:widowControl/>
        <w:autoSpaceDE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отказе </w:t>
      </w: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от добровольного возврата Субсидий, Субсидии подлежат взысканию в судебном порядке в соответствии с действующим законодательством Российской Федерации.</w:t>
      </w:r>
    </w:p>
    <w:p w:rsidR="00F27368" w:rsidRDefault="00F27368" w:rsidP="00373B9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Администрация Белоярского городского поселения, а также орган муниципального финансового контроля проводят обязательную проверку соблюдения энергоснабжающими организациями условий, целей и порядка предоставления Субсидий.</w:t>
      </w:r>
    </w:p>
    <w:p w:rsidR="00F27368" w:rsidRDefault="00F27368" w:rsidP="00373B9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Энергоснабжающая</w:t>
      </w:r>
      <w:proofErr w:type="spellEnd"/>
      <w:r>
        <w:rPr>
          <w:sz w:val="24"/>
          <w:szCs w:val="24"/>
        </w:rPr>
        <w:t xml:space="preserve"> организация несет ответственность за нецелевое использование Субсидии в соответствии с действующим законодательством.</w:t>
      </w:r>
    </w:p>
    <w:p w:rsidR="00F27368" w:rsidRDefault="00F27368" w:rsidP="00373B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Субсидии, неиспользованные в 2014 году, подлежат возврату в бюдж</w:t>
      </w:r>
      <w:r w:rsidR="00246250">
        <w:rPr>
          <w:rFonts w:ascii="Arial" w:hAnsi="Arial" w:cs="Arial"/>
          <w:sz w:val="24"/>
          <w:szCs w:val="24"/>
        </w:rPr>
        <w:t>ет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Белоярское городское поселение» в срок до </w:t>
      </w:r>
      <w:r w:rsidR="00373B97">
        <w:rPr>
          <w:rFonts w:ascii="Arial" w:hAnsi="Arial" w:cs="Arial"/>
          <w:sz w:val="24"/>
          <w:szCs w:val="24"/>
          <w:lang w:eastAsia="ru-RU"/>
        </w:rPr>
        <w:t>20 марта 2015 года</w:t>
      </w:r>
      <w:r>
        <w:rPr>
          <w:rFonts w:ascii="Arial" w:hAnsi="Arial" w:cs="Arial"/>
          <w:sz w:val="24"/>
          <w:szCs w:val="24"/>
        </w:rPr>
        <w:t xml:space="preserve">  в случаях, предусмотренных в Соглашении. </w:t>
      </w:r>
    </w:p>
    <w:p w:rsidR="00F27368" w:rsidRDefault="00F27368">
      <w:pPr>
        <w:pStyle w:val="ConsPlusNormal"/>
        <w:widowControl/>
        <w:ind w:firstLine="567"/>
        <w:jc w:val="both"/>
        <w:rPr>
          <w:sz w:val="24"/>
          <w:szCs w:val="24"/>
        </w:rPr>
      </w:pPr>
    </w:p>
    <w:sectPr w:rsidR="00F2736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6250"/>
    <w:rsid w:val="001F5143"/>
    <w:rsid w:val="00246250"/>
    <w:rsid w:val="00351D5E"/>
    <w:rsid w:val="00373B97"/>
    <w:rsid w:val="004A5F0E"/>
    <w:rsid w:val="00A459DB"/>
    <w:rsid w:val="00AD3711"/>
    <w:rsid w:val="00C7174A"/>
    <w:rsid w:val="00F2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8"/>
    </w:rPr>
  </w:style>
  <w:style w:type="character" w:styleId="a4">
    <w:name w:val="Hyperlink"/>
    <w:semiHidden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 Знак Знак Знак1"/>
    <w:basedOn w:val="a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Знак Знак Знак1"/>
    <w:basedOn w:val="a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pPr>
      <w:widowControl/>
      <w:autoSpaceDE/>
      <w:ind w:firstLine="851"/>
      <w:jc w:val="both"/>
    </w:pPr>
    <w:rPr>
      <w:sz w:val="28"/>
      <w:lang/>
    </w:rPr>
  </w:style>
  <w:style w:type="paragraph" w:customStyle="1" w:styleId="14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1333EA48C6B2B8E74B3D3E4B3C9F0799F73A06D7A00AFCFDCA2A0A8A83F13ADE4D8F29DF645D080EB13vDZBP" TargetMode="External"/><Relationship Id="rId4" Type="http://schemas.openxmlformats.org/officeDocument/2006/relationships/hyperlink" Target="consultantplus://offline/ref=CF3268C6BF3B4BF445666AFD74E38711929DD7BF80AAD254C39FB4C4A1w8s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</vt:lpstr>
    </vt:vector>
  </TitlesOfParts>
  <Company>Home</Company>
  <LinksUpToDate>false</LinksUpToDate>
  <CharactersWithSpaces>13140</CharactersWithSpaces>
  <SharedDoc>false</SharedDoc>
  <HLinks>
    <vt:vector size="12" baseType="variant"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consultantplus://offline/ref=6CC1333EA48C6B2B8E74B3D3E4B3C9F0799F73A06D7A00AFCFDCA2A0A8A83F13ADE4D8F29DF645D080EB13vDZBP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consultantplus://offline/ref=CF3268C6BF3B4BF445666AFD74E38711929DD7BF80AAD254C39FB4C4A1w8s3O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</dc:title>
  <dc:creator>Бармина Татьяна Александровна</dc:creator>
  <cp:lastModifiedBy>фтл</cp:lastModifiedBy>
  <cp:revision>2</cp:revision>
  <cp:lastPrinted>2014-07-25T04:38:00Z</cp:lastPrinted>
  <dcterms:created xsi:type="dcterms:W3CDTF">2014-09-06T11:52:00Z</dcterms:created>
  <dcterms:modified xsi:type="dcterms:W3CDTF">2014-09-06T11:52:00Z</dcterms:modified>
</cp:coreProperties>
</file>