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F1" w:rsidRDefault="003A1DF1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24295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A42E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</w:t>
            </w:r>
            <w:r w:rsidR="002429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6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24295A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A42E0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445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городского поселения от 02.04.2020 № 165 «Об утверждении административного регламента Администрации Белоярского городского поселения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области»</w:t>
      </w:r>
    </w:p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70FD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федеральным законодательством, постановляю:</w:t>
      </w:r>
    </w:p>
    <w:p w:rsidR="00370FD9" w:rsidRPr="00370FD9" w:rsidRDefault="00370FD9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в постановление Администрации Белоярского городского поселения от 02.04.2020 № 165 «Об утверждении административного регламента Администрации Белоярского городского поселения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области» следующие изменения: </w:t>
      </w:r>
    </w:p>
    <w:p w:rsidR="00370FD9" w:rsidRDefault="00370FD9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r w:rsidR="00B66B13">
        <w:rPr>
          <w:rFonts w:ascii="Arial" w:eastAsia="Calibri" w:hAnsi="Arial" w:cs="Arial"/>
          <w:sz w:val="24"/>
          <w:szCs w:val="24"/>
          <w:lang w:eastAsia="ru-RU"/>
        </w:rPr>
        <w:t>п.18 Административного регламента изложить в новой редакции: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18. Уполномоченный орган принимает решение об отказе в выдаче специального разрешения в случае, если: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1) информация о государственной регис</w:t>
      </w:r>
      <w:r>
        <w:rPr>
          <w:rFonts w:ascii="Arial" w:eastAsia="Calibri" w:hAnsi="Arial" w:cs="Arial"/>
          <w:sz w:val="24"/>
          <w:szCs w:val="24"/>
          <w:lang w:eastAsia="ru-RU"/>
        </w:rPr>
        <w:t>трации в качестве индивидуально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го предпринимателя или юридического лица не соответствует информации, указанной в заявлении;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2) установленные требования о перевозке груза, не являющегося неделимым, не соблюдены;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6) отсутствует согласие заявителя на: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разработку проекта организации дорожного движения и (или) специального проекта;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</w:t>
      </w:r>
      <w:r>
        <w:rPr>
          <w:rFonts w:ascii="Arial" w:eastAsia="Calibri" w:hAnsi="Arial" w:cs="Arial"/>
          <w:sz w:val="24"/>
          <w:szCs w:val="24"/>
          <w:lang w:eastAsia="ru-RU"/>
        </w:rPr>
        <w:t>ий, определенных согласно прове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денной оценке технического состояния автомобильной дороги и в установленных законодательством случаях;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 xml:space="preserve">укрепление автомобильных дорог или </w:t>
      </w:r>
      <w:r>
        <w:rPr>
          <w:rFonts w:ascii="Arial" w:eastAsia="Calibri" w:hAnsi="Arial" w:cs="Arial"/>
          <w:sz w:val="24"/>
          <w:szCs w:val="24"/>
          <w:lang w:eastAsia="ru-RU"/>
        </w:rPr>
        <w:t>принятие специальных мер по обу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стройству автомобильных дорог или их участк</w:t>
      </w:r>
      <w:r>
        <w:rPr>
          <w:rFonts w:ascii="Arial" w:eastAsia="Calibri" w:hAnsi="Arial" w:cs="Arial"/>
          <w:sz w:val="24"/>
          <w:szCs w:val="24"/>
          <w:lang w:eastAsia="ru-RU"/>
        </w:rPr>
        <w:t>ов, определенных согласно прове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денной оценке технического состояния автомобильной дороги и в установленных законодательством случаях;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     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9) отсутствует в установленный срок сог</w:t>
      </w:r>
      <w:r>
        <w:rPr>
          <w:rFonts w:ascii="Arial" w:eastAsia="Calibri" w:hAnsi="Arial" w:cs="Arial"/>
          <w:sz w:val="24"/>
          <w:szCs w:val="24"/>
          <w:lang w:eastAsia="ru-RU"/>
        </w:rPr>
        <w:t>ласование или поступил мотивиро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 xml:space="preserve">ванный отказ в согласовании владельцев автомобильных дорог или согласующих организаций;     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10) истек указанный в заявлении срок перевозки.</w:t>
      </w:r>
    </w:p>
    <w:p w:rsidR="00B66B13" w:rsidRPr="00B66B13" w:rsidRDefault="00B66B13" w:rsidP="00B66B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 xml:space="preserve"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</w:t>
      </w:r>
      <w:r>
        <w:rPr>
          <w:rFonts w:ascii="Arial" w:eastAsia="Calibri" w:hAnsi="Arial" w:cs="Arial"/>
          <w:sz w:val="24"/>
          <w:szCs w:val="24"/>
          <w:lang w:eastAsia="ru-RU"/>
        </w:rPr>
        <w:t>решении, указав основания приня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тия данного решения.</w:t>
      </w:r>
    </w:p>
    <w:p w:rsidR="00B66B13" w:rsidRDefault="00B66B13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6B13">
        <w:rPr>
          <w:rFonts w:ascii="Arial" w:eastAsia="Calibri" w:hAnsi="Arial" w:cs="Arial"/>
          <w:sz w:val="24"/>
          <w:szCs w:val="24"/>
          <w:lang w:eastAsia="ru-RU"/>
        </w:rPr>
        <w:t>Уполномоченный орган в случае принятия решения об отказе в выдаче специального разрешения по основаниям, указ</w:t>
      </w:r>
      <w:r>
        <w:rPr>
          <w:rFonts w:ascii="Arial" w:eastAsia="Calibri" w:hAnsi="Arial" w:cs="Arial"/>
          <w:sz w:val="24"/>
          <w:szCs w:val="24"/>
          <w:lang w:eastAsia="ru-RU"/>
        </w:rPr>
        <w:t>анным в подпунктах 1 - 2 настоя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щего пункта, посредством почтового отправлени</w:t>
      </w:r>
      <w:r>
        <w:rPr>
          <w:rFonts w:ascii="Arial" w:eastAsia="Calibri" w:hAnsi="Arial" w:cs="Arial"/>
          <w:sz w:val="24"/>
          <w:szCs w:val="24"/>
          <w:lang w:eastAsia="ru-RU"/>
        </w:rPr>
        <w:t>я, электронной почты либо по те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лефону, указанному в заявлении, информирует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заявителя в течение четырех ра</w:t>
      </w:r>
      <w:r w:rsidRPr="00B66B13">
        <w:rPr>
          <w:rFonts w:ascii="Arial" w:eastAsia="Calibri" w:hAnsi="Arial" w:cs="Arial"/>
          <w:sz w:val="24"/>
          <w:szCs w:val="24"/>
          <w:lang w:eastAsia="ru-RU"/>
        </w:rPr>
        <w:t>бочих дней со дня регистрации заявления.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7E6CF6" w:rsidRDefault="007E6CF6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1.2. п.12 Административного регламента изложить в новой редакции: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12. Для получения муниципальной услуги заявителю необходимо подать заявление о предоставлении муниципальной услуги согласно образцу, указанному в приложении 1 к настоящему административному регламенту (далее – заявление).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В заявлении указывается: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информация о лице, обратившимся с з</w:t>
      </w:r>
      <w:r>
        <w:rPr>
          <w:rFonts w:ascii="Arial" w:eastAsia="Calibri" w:hAnsi="Arial" w:cs="Arial"/>
          <w:sz w:val="24"/>
          <w:szCs w:val="24"/>
          <w:lang w:eastAsia="ru-RU"/>
        </w:rPr>
        <w:t>аявлением на получение специальн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ого разрешения (далее - заявитель) - владельце транспортного средства или его уполномоченном представителе: наименовани</w:t>
      </w:r>
      <w:r>
        <w:rPr>
          <w:rFonts w:ascii="Arial" w:eastAsia="Calibri" w:hAnsi="Arial" w:cs="Arial"/>
          <w:sz w:val="24"/>
          <w:szCs w:val="24"/>
          <w:lang w:eastAsia="ru-RU"/>
        </w:rPr>
        <w:t>е, адрес в пределах места нахождени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я (для юридических лиц), фамилия, имя, отч</w:t>
      </w:r>
      <w:r>
        <w:rPr>
          <w:rFonts w:ascii="Arial" w:eastAsia="Calibri" w:hAnsi="Arial" w:cs="Arial"/>
          <w:sz w:val="24"/>
          <w:szCs w:val="24"/>
          <w:lang w:eastAsia="ru-RU"/>
        </w:rPr>
        <w:t>ество (при наличии), адрес регис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трации по месту жительства (пребывания) (д</w:t>
      </w:r>
      <w:r>
        <w:rPr>
          <w:rFonts w:ascii="Arial" w:eastAsia="Calibri" w:hAnsi="Arial" w:cs="Arial"/>
          <w:sz w:val="24"/>
          <w:szCs w:val="24"/>
          <w:lang w:eastAsia="ru-RU"/>
        </w:rPr>
        <w:t>ля физических лиц и индивидуаль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ных предпринимателей), телефон и адрес электронной почты (при наличии);</w:t>
      </w:r>
    </w:p>
    <w:p w:rsidR="003A1DF1" w:rsidRDefault="003A1DF1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1DF1" w:rsidRDefault="003A1DF1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номер и дата заявления;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наименование уполномоченного органа;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информация о владельце транспортного средства: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фамилия, имя, отчество (при наличии)</w:t>
      </w:r>
      <w:r>
        <w:rPr>
          <w:rFonts w:ascii="Arial" w:eastAsia="Calibri" w:hAnsi="Arial" w:cs="Arial"/>
          <w:sz w:val="24"/>
          <w:szCs w:val="24"/>
          <w:lang w:eastAsia="ru-RU"/>
        </w:rPr>
        <w:t>, адрес регистрации по месту жи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тельства (пребывания), телефон - для физич</w:t>
      </w:r>
      <w:r>
        <w:rPr>
          <w:rFonts w:ascii="Arial" w:eastAsia="Calibri" w:hAnsi="Arial" w:cs="Arial"/>
          <w:sz w:val="24"/>
          <w:szCs w:val="24"/>
          <w:lang w:eastAsia="ru-RU"/>
        </w:rPr>
        <w:t>еских лиц и индивидуальных пред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принимателей (с указанием статуса индивидуального предпринимателя);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вид перевозки (по территории Российской Федерации);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срок выполнения поездок;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количество поездок (для тяжеловесных транспортных средств);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характеристика груза (при наличии груза) (наименование, габариты (длина, ширина, высота), масса, делимость;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сведения о транспортном средстве: марк</w:t>
      </w:r>
      <w:r>
        <w:rPr>
          <w:rFonts w:ascii="Arial" w:eastAsia="Calibri" w:hAnsi="Arial" w:cs="Arial"/>
          <w:sz w:val="24"/>
          <w:szCs w:val="24"/>
          <w:lang w:eastAsia="ru-RU"/>
        </w:rPr>
        <w:t>а, модель, государственный реги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страционный номер;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7E6CF6">
        <w:rPr>
          <w:rFonts w:ascii="Arial" w:eastAsia="Calibri" w:hAnsi="Arial" w:cs="Arial"/>
          <w:sz w:val="24"/>
          <w:szCs w:val="24"/>
          <w:lang w:eastAsia="ru-RU"/>
        </w:rPr>
        <w:t>скатность</w:t>
      </w:r>
      <w:proofErr w:type="spellEnd"/>
      <w:r w:rsidRPr="007E6CF6">
        <w:rPr>
          <w:rFonts w:ascii="Arial" w:eastAsia="Calibri" w:hAnsi="Arial" w:cs="Arial"/>
          <w:sz w:val="24"/>
          <w:szCs w:val="24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способ связи: по телефону, по электронной почте и иные.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В случае движения крупногабаритной се</w:t>
      </w:r>
      <w:r>
        <w:rPr>
          <w:rFonts w:ascii="Arial" w:eastAsia="Calibri" w:hAnsi="Arial" w:cs="Arial"/>
          <w:sz w:val="24"/>
          <w:szCs w:val="24"/>
          <w:lang w:eastAsia="ru-RU"/>
        </w:rPr>
        <w:t>льскохозяйственной техники (ком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байн, трактор) своим ходом в период с марта п</w:t>
      </w:r>
      <w:r>
        <w:rPr>
          <w:rFonts w:ascii="Arial" w:eastAsia="Calibri" w:hAnsi="Arial" w:cs="Arial"/>
          <w:sz w:val="24"/>
          <w:szCs w:val="24"/>
          <w:lang w:eastAsia="ru-RU"/>
        </w:rPr>
        <w:t>о ноябрь в пределах одного муни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Дата начала срока выполнения поездок не может быть позднее сорока пяти дней с даты подачи заявления.</w:t>
      </w:r>
    </w:p>
    <w:p w:rsid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Заявление оформляется на русском яз</w:t>
      </w:r>
      <w:r>
        <w:rPr>
          <w:rFonts w:ascii="Arial" w:eastAsia="Calibri" w:hAnsi="Arial" w:cs="Arial"/>
          <w:sz w:val="24"/>
          <w:szCs w:val="24"/>
          <w:lang w:eastAsia="ru-RU"/>
        </w:rPr>
        <w:t>ыке машинописным текстом (наиме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нования груза, марок и моделей транспортных средств, их госуд</w:t>
      </w:r>
      <w:r>
        <w:rPr>
          <w:rFonts w:ascii="Arial" w:eastAsia="Calibri" w:hAnsi="Arial" w:cs="Arial"/>
          <w:sz w:val="24"/>
          <w:szCs w:val="24"/>
          <w:lang w:eastAsia="ru-RU"/>
        </w:rPr>
        <w:t>арственных реги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страционных номеров допускается оформлять буквами латинского алфавита).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70FD9" w:rsidRPr="00370FD9" w:rsidRDefault="00370FD9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7E6CF6">
        <w:rPr>
          <w:rFonts w:ascii="Arial" w:eastAsia="Calibri" w:hAnsi="Arial" w:cs="Arial"/>
          <w:sz w:val="24"/>
          <w:szCs w:val="24"/>
          <w:lang w:eastAsia="ru-RU"/>
        </w:rPr>
        <w:t>.3</w:t>
      </w:r>
      <w:r w:rsidR="0010143F">
        <w:rPr>
          <w:rFonts w:ascii="Arial" w:eastAsia="Calibri" w:hAnsi="Arial" w:cs="Arial"/>
          <w:sz w:val="24"/>
          <w:szCs w:val="24"/>
          <w:lang w:eastAsia="ru-RU"/>
        </w:rPr>
        <w:t>. п. 13</w:t>
      </w:r>
      <w:r w:rsidRPr="0037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D9">
        <w:rPr>
          <w:rFonts w:ascii="Arial" w:eastAsia="Calibri" w:hAnsi="Arial" w:cs="Arial"/>
          <w:sz w:val="24"/>
          <w:szCs w:val="24"/>
          <w:lang w:eastAsia="ru-RU"/>
        </w:rPr>
        <w:t>Административного регламента изложить в новой редакции:</w:t>
      </w:r>
    </w:p>
    <w:p w:rsidR="003A1DF1" w:rsidRDefault="00370FD9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E6CF6" w:rsidRPr="007E6CF6">
        <w:rPr>
          <w:rFonts w:ascii="Arial" w:eastAsia="Calibri" w:hAnsi="Arial" w:cs="Arial"/>
          <w:sz w:val="24"/>
          <w:szCs w:val="24"/>
          <w:lang w:eastAsia="ru-RU"/>
        </w:rPr>
        <w:t>13. Документы, необходимые в соответствии с законодательными или иными нормативными правовыми актами для предоставления муниципальной услуги, которые заявитель дол</w:t>
      </w:r>
      <w:r w:rsidR="00003C1F">
        <w:rPr>
          <w:rFonts w:ascii="Arial" w:eastAsia="Calibri" w:hAnsi="Arial" w:cs="Arial"/>
          <w:sz w:val="24"/>
          <w:szCs w:val="24"/>
          <w:lang w:eastAsia="ru-RU"/>
        </w:rPr>
        <w:t>жен представить самостоятельно: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1) копия документов каждого транспортног</w:t>
      </w:r>
      <w:r>
        <w:rPr>
          <w:rFonts w:ascii="Arial" w:eastAsia="Calibri" w:hAnsi="Arial" w:cs="Arial"/>
          <w:sz w:val="24"/>
          <w:szCs w:val="24"/>
          <w:lang w:eastAsia="ru-RU"/>
        </w:rPr>
        <w:t>о средства (паспорт транспортно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исполни-тельной власти и федеральными государствен</w:t>
      </w:r>
      <w:r>
        <w:rPr>
          <w:rFonts w:ascii="Arial" w:eastAsia="Calibri" w:hAnsi="Arial" w:cs="Arial"/>
          <w:sz w:val="24"/>
          <w:szCs w:val="24"/>
          <w:lang w:eastAsia="ru-RU"/>
        </w:rPr>
        <w:t>ными органами, в которых законо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 xml:space="preserve">дательством Российской Федерации предусмотрена военная служба, 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органами Государственного надзора за техническим со</w:t>
      </w:r>
      <w:r>
        <w:rPr>
          <w:rFonts w:ascii="Arial" w:eastAsia="Calibri" w:hAnsi="Arial" w:cs="Arial"/>
          <w:sz w:val="24"/>
          <w:szCs w:val="24"/>
          <w:lang w:eastAsia="ru-RU"/>
        </w:rPr>
        <w:t>стоянием самоходных машин и дру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гих видов техники, а также за пределами Росси</w:t>
      </w:r>
      <w:r>
        <w:rPr>
          <w:rFonts w:ascii="Arial" w:eastAsia="Calibri" w:hAnsi="Arial" w:cs="Arial"/>
          <w:sz w:val="24"/>
          <w:szCs w:val="24"/>
          <w:lang w:eastAsia="ru-RU"/>
        </w:rPr>
        <w:t>йской Федерации, и (или) при по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даче заявления в уполномоченный орган на бумажном носителе);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2) схема тяжеловесного и (или) крупногабаритного транспортного средства (автопоезда) с изображением размещения груза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(при наличии груза) (рекоменду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емый образец схемы приведен в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 N 4 к настоящему Административ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ному регламенту).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распре-деление на от-дельные колеса, а также при наличии груза - габариты груза, рас-положение груза на транспортном средстве, погрузочная высота, с</w:t>
      </w:r>
      <w:r>
        <w:rPr>
          <w:rFonts w:ascii="Arial" w:eastAsia="Calibri" w:hAnsi="Arial" w:cs="Arial"/>
          <w:sz w:val="24"/>
          <w:szCs w:val="24"/>
          <w:lang w:eastAsia="ru-RU"/>
        </w:rPr>
        <w:t>вес (при нали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чии) (изображается вид в профиль, сзади), способы, места крепления груза;</w:t>
      </w:r>
    </w:p>
    <w:p w:rsidR="00370FD9" w:rsidRPr="00370FD9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370FD9" w:rsidRDefault="0010143F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7E6CF6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>. п. 13.1.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Административного регламента </w:t>
      </w:r>
      <w:r>
        <w:rPr>
          <w:rFonts w:ascii="Arial" w:eastAsia="Calibri" w:hAnsi="Arial" w:cs="Arial"/>
          <w:sz w:val="24"/>
          <w:szCs w:val="24"/>
          <w:lang w:eastAsia="ru-RU"/>
        </w:rPr>
        <w:t>исключить;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E6CF6" w:rsidRDefault="007E6CF6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1.5. п. 13.2. Административного регламента изложить в новой редакции:</w:t>
      </w:r>
    </w:p>
    <w:p w:rsidR="007E6CF6" w:rsidRP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13.2. В случае если заявление подается повторно в порядке, предусмотренном в пункте 10.1 настоящего Административног</w:t>
      </w:r>
      <w:r>
        <w:rPr>
          <w:rFonts w:ascii="Arial" w:eastAsia="Calibri" w:hAnsi="Arial" w:cs="Arial"/>
          <w:sz w:val="24"/>
          <w:szCs w:val="24"/>
          <w:lang w:eastAsia="ru-RU"/>
        </w:rPr>
        <w:t>о регламента, документы, указан</w:t>
      </w:r>
      <w:r w:rsidRPr="007E6CF6">
        <w:rPr>
          <w:rFonts w:ascii="Arial" w:eastAsia="Calibri" w:hAnsi="Arial" w:cs="Arial"/>
          <w:sz w:val="24"/>
          <w:szCs w:val="24"/>
          <w:lang w:eastAsia="ru-RU"/>
        </w:rPr>
        <w:t>ные в подпунктах 1 – 3 настоящего пункта, к заявлению не прилагаются.</w:t>
      </w:r>
    </w:p>
    <w:p w:rsidR="007E6CF6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CF6">
        <w:rPr>
          <w:rFonts w:ascii="Arial" w:eastAsia="Calibri" w:hAnsi="Arial" w:cs="Arial"/>
          <w:sz w:val="24"/>
          <w:szCs w:val="24"/>
          <w:lang w:eastAsia="ru-RU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466BFF" w:rsidRDefault="007E6CF6" w:rsidP="007E6CF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1.6.</w:t>
      </w:r>
      <w:r w:rsidR="00466BFF">
        <w:rPr>
          <w:rFonts w:ascii="Arial" w:eastAsia="Calibri" w:hAnsi="Arial" w:cs="Arial"/>
          <w:sz w:val="24"/>
          <w:szCs w:val="24"/>
          <w:lang w:eastAsia="ru-RU"/>
        </w:rPr>
        <w:t xml:space="preserve"> приложение № 4 к Административному регламенту изложить в новой редакции:</w:t>
      </w:r>
    </w:p>
    <w:p w:rsidR="00466BFF" w:rsidRPr="00466BFF" w:rsidRDefault="00466BFF" w:rsidP="00466BFF">
      <w:pPr>
        <w:widowControl w:val="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466BFF">
        <w:rPr>
          <w:rFonts w:ascii="Arial" w:eastAsia="Calibri" w:hAnsi="Arial" w:cs="Arial"/>
          <w:sz w:val="24"/>
          <w:szCs w:val="24"/>
          <w:lang w:eastAsia="ru-RU"/>
        </w:rPr>
        <w:t xml:space="preserve">Приложение 4 </w:t>
      </w:r>
    </w:p>
    <w:p w:rsidR="00466BFF" w:rsidRPr="00466BFF" w:rsidRDefault="00466BFF" w:rsidP="00466BFF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66BFF">
        <w:rPr>
          <w:rFonts w:ascii="Arial" w:eastAsia="Calibri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</w:t>
      </w:r>
    </w:p>
    <w:p w:rsidR="00466BFF" w:rsidRPr="00466BFF" w:rsidRDefault="00466BFF" w:rsidP="00466BFF">
      <w:pPr>
        <w:shd w:val="clear" w:color="auto" w:fill="F3F1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66BF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СПЕЦИАЛЬНОЕ РАЗРЕШЕНИЕ N</w:t>
      </w:r>
      <w:r w:rsidRPr="00466BF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на движение по автомобильным дорогам тяжеловесного</w:t>
      </w:r>
      <w:r w:rsidRPr="00466BF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и (или) крупногабаритного транспортного средства</w:t>
      </w:r>
    </w:p>
    <w:p w:rsidR="00466BFF" w:rsidRPr="00466BFF" w:rsidRDefault="00466BFF" w:rsidP="00466BFF">
      <w:pPr>
        <w:shd w:val="clear" w:color="auto" w:fill="F3F1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6B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(лицевая сторона)</w:t>
      </w:r>
    </w:p>
    <w:tbl>
      <w:tblPr>
        <w:tblW w:w="10320" w:type="dxa"/>
        <w:tblInd w:w="-575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44"/>
        <w:gridCol w:w="786"/>
        <w:gridCol w:w="274"/>
        <w:gridCol w:w="502"/>
        <w:gridCol w:w="1136"/>
        <w:gridCol w:w="120"/>
        <w:gridCol w:w="917"/>
        <w:gridCol w:w="693"/>
        <w:gridCol w:w="89"/>
        <w:gridCol w:w="748"/>
        <w:gridCol w:w="190"/>
        <w:gridCol w:w="891"/>
        <w:gridCol w:w="458"/>
      </w:tblGrid>
      <w:tr w:rsidR="00466BFF" w:rsidRPr="00466BFF" w:rsidTr="00466BFF">
        <w:trPr>
          <w:gridAfter w:val="1"/>
          <w:wAfter w:w="458" w:type="dxa"/>
        </w:trPr>
        <w:tc>
          <w:tcPr>
            <w:tcW w:w="621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перевозки (по территории Российской Федерации)</w:t>
            </w:r>
          </w:p>
        </w:tc>
        <w:tc>
          <w:tcPr>
            <w:tcW w:w="364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Срок выполнения поездок с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маршруту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Транспортное средство: марка, модель, государственный регистрационный номер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Информация о владельце транспортного средства: наименование, адрес в пределах места нахождения, телефон – для юридических лиц; фамилия, имя, отчество (при наличии), адрес регистрации по месту жительства (пребывания), телефон – для физических лиц и индивидуальных предпринимателей: 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Характеристика груза (при наличии груза) (наименование, габариты (длина, ширина, высота) масса)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3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Параметры транспортного средства (автопоезда):</w:t>
            </w:r>
          </w:p>
        </w:tc>
      </w:tr>
      <w:tr w:rsidR="00466BFF" w:rsidRPr="00466BFF" w:rsidTr="00466BFF"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Масса (т)</w:t>
            </w:r>
          </w:p>
        </w:tc>
        <w:tc>
          <w:tcPr>
            <w:tcW w:w="634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Расстояния между осями (м)</w:t>
            </w:r>
          </w:p>
        </w:tc>
        <w:tc>
          <w:tcPr>
            <w:tcW w:w="634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Нагрузки на оси (т)</w:t>
            </w:r>
          </w:p>
        </w:tc>
        <w:tc>
          <w:tcPr>
            <w:tcW w:w="63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Габариты: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Длина(м)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Ширина</w:t>
            </w:r>
          </w:p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(м)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Высота (м)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Длина веса (при наличии) (м)</w:t>
            </w:r>
          </w:p>
        </w:tc>
        <w:tc>
          <w:tcPr>
            <w:tcW w:w="5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528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98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33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9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33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284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64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(Фамилия, имя, отчество (при наличии)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BFF" w:rsidRPr="00466BFF" w:rsidTr="00466BFF"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"__"__________ 20__ г.</w:t>
            </w:r>
          </w:p>
        </w:tc>
        <w:tc>
          <w:tcPr>
            <w:tcW w:w="528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М.П. (при наличии)</w:t>
            </w:r>
          </w:p>
        </w:tc>
        <w:tc>
          <w:tcPr>
            <w:tcW w:w="0" w:type="auto"/>
            <w:shd w:val="clear" w:color="auto" w:fill="F3F1E9"/>
            <w:vAlign w:val="center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BFF" w:rsidRPr="00466BFF" w:rsidRDefault="00466BFF" w:rsidP="00466BFF">
      <w:pPr>
        <w:shd w:val="clear" w:color="auto" w:fill="F3F1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6B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6BFF" w:rsidRPr="00466BFF" w:rsidRDefault="00466BFF" w:rsidP="00466BFF">
      <w:pPr>
        <w:shd w:val="clear" w:color="auto" w:fill="F3F1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6B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(оборотная сторона)</w:t>
      </w:r>
    </w:p>
    <w:tbl>
      <w:tblPr>
        <w:tblW w:w="10185" w:type="dxa"/>
        <w:tblInd w:w="-575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7266"/>
      </w:tblGrid>
      <w:tr w:rsidR="00466BFF" w:rsidRPr="00466BFF" w:rsidTr="00466BFF">
        <w:tc>
          <w:tcPr>
            <w:tcW w:w="2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сопровождения</w:t>
            </w:r>
          </w:p>
        </w:tc>
        <w:tc>
          <w:tcPr>
            <w:tcW w:w="7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Особые условия движения (определяются уполномоченным органом, владельцами автомобильных дорог, Госавтоинспекцией) 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Владельцы автомобильных дорог, сооружений, инженерных коммуникаций, 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466BFF" w:rsidRPr="00466BFF" w:rsidTr="00466BFF">
        <w:tc>
          <w:tcPr>
            <w:tcW w:w="2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Водитель транспортного средства</w:t>
            </w:r>
          </w:p>
        </w:tc>
        <w:tc>
          <w:tcPr>
            <w:tcW w:w="7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2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(Фамилия, имя, отчество (при наличии), подпись)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и время начала каждой поездки, печать (при наличии) организации и подпись владельца транспортного средства (для тяжеловесных транспортных средств)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66BFF" w:rsidRPr="00466BFF" w:rsidTr="00466BFF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466BFF" w:rsidRPr="00466BFF" w:rsidRDefault="00466BFF" w:rsidP="0046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6B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CF6" w:rsidRDefault="00466BFF" w:rsidP="00466BFF">
      <w:pPr>
        <w:widowControl w:val="0"/>
        <w:spacing w:after="0" w:line="240" w:lineRule="auto"/>
        <w:ind w:left="-567" w:firstLine="28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7E6CF6" w:rsidRDefault="00466BFF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BFF">
        <w:rPr>
          <w:rFonts w:ascii="Arial" w:eastAsia="Calibri" w:hAnsi="Arial" w:cs="Arial"/>
          <w:sz w:val="24"/>
          <w:szCs w:val="24"/>
          <w:lang w:eastAsia="ru-RU"/>
        </w:rPr>
        <w:t>1.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66BFF">
        <w:rPr>
          <w:rFonts w:ascii="Arial" w:eastAsia="Calibri" w:hAnsi="Arial" w:cs="Arial"/>
          <w:sz w:val="24"/>
          <w:szCs w:val="24"/>
          <w:lang w:eastAsia="ru-RU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66BFF">
        <w:rPr>
          <w:rFonts w:ascii="Arial" w:eastAsia="Calibri" w:hAnsi="Arial" w:cs="Arial"/>
          <w:sz w:val="24"/>
          <w:szCs w:val="24"/>
          <w:lang w:eastAsia="ru-RU"/>
        </w:rPr>
        <w:t xml:space="preserve"> к Административному регламенту изложить в новой редакции:</w:t>
      </w:r>
    </w:p>
    <w:p w:rsidR="00466BFF" w:rsidRPr="00466BFF" w:rsidRDefault="00466BFF" w:rsidP="00466BFF">
      <w:pPr>
        <w:widowControl w:val="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466BFF">
        <w:rPr>
          <w:rFonts w:ascii="Arial" w:eastAsia="Calibri" w:hAnsi="Arial" w:cs="Arial"/>
          <w:sz w:val="24"/>
          <w:szCs w:val="24"/>
          <w:lang w:eastAsia="ru-RU"/>
        </w:rPr>
        <w:t>Приложение 1</w:t>
      </w:r>
    </w:p>
    <w:p w:rsidR="00466BFF" w:rsidRPr="00466BFF" w:rsidRDefault="00466BFF" w:rsidP="00466BFF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466BFF">
        <w:rPr>
          <w:rFonts w:ascii="Arial" w:eastAsia="Calibri" w:hAnsi="Arial" w:cs="Arial"/>
          <w:sz w:val="24"/>
          <w:szCs w:val="24"/>
          <w:lang w:eastAsia="ru-RU"/>
        </w:rPr>
        <w:lastRenderedPageBreak/>
        <w:t>к административному регламенту по предоставлению муниципальной услуги «Выдача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-13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525"/>
        <w:gridCol w:w="567"/>
        <w:gridCol w:w="4394"/>
      </w:tblGrid>
      <w:tr w:rsidR="00466BFF" w:rsidRPr="00466BFF" w:rsidTr="0032469D">
        <w:tc>
          <w:tcPr>
            <w:tcW w:w="4525" w:type="dxa"/>
          </w:tcPr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BF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Реквизиты заявителя</w:t>
            </w:r>
          </w:p>
          <w:p w:rsidR="00466BFF" w:rsidRPr="00466BFF" w:rsidRDefault="00466BFF" w:rsidP="00466BF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  <w:lang w:eastAsia="ru-RU"/>
              </w:rPr>
            </w:pPr>
            <w:r w:rsidRPr="00466BFF">
              <w:rPr>
                <w:rFonts w:ascii="Arial" w:eastAsia="Calibri" w:hAnsi="Arial" w:cs="Arial"/>
                <w:i/>
                <w:sz w:val="16"/>
                <w:szCs w:val="24"/>
                <w:lang w:eastAsia="ru-RU"/>
              </w:rPr>
              <w:t>(наименование, адрес (местонахождение) - для ЮЛ, Ф.И.О (при наличии). адрес места жительства - для ИП, Ф.И.О (при наличии). адрес места жительства, паспортные данные - для ФЛ)</w:t>
            </w:r>
          </w:p>
          <w:p w:rsidR="00466BFF" w:rsidRPr="00466BFF" w:rsidRDefault="00466BFF" w:rsidP="00466BF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BF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Исх.№ _________________</w:t>
            </w:r>
          </w:p>
          <w:p w:rsidR="00466BFF" w:rsidRPr="00466BFF" w:rsidRDefault="00466BFF" w:rsidP="00466BF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BF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от «___» _________ 20__ г.</w:t>
            </w:r>
          </w:p>
        </w:tc>
        <w:tc>
          <w:tcPr>
            <w:tcW w:w="567" w:type="dxa"/>
          </w:tcPr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 Белоярского городского поселения</w:t>
            </w:r>
          </w:p>
          <w:p w:rsidR="00466BFF" w:rsidRPr="00466BFF" w:rsidRDefault="00466BFF" w:rsidP="00466BF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6BFF" w:rsidRPr="00466BFF" w:rsidRDefault="00466BFF" w:rsidP="00466BF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66BFF" w:rsidRPr="00466BFF" w:rsidRDefault="00466BFF" w:rsidP="00466B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466BFF" w:rsidRPr="00466BFF" w:rsidRDefault="00466BFF" w:rsidP="00466BF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Наименование, адрес и телефон владельца транспортного средства ___________</w:t>
      </w: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ИНН, ОГРН/ОГРИП владельца транспортного средства (для российских владельцев транспортных средств) ______________________________________________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Маршрут движения: ____________________________________________________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>(пункт отправления - пункт назначения)</w:t>
      </w: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Вид перевозки: ________________________________________________________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>(межмуниципальная, местная)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Вид необходимого разрешения: На срок с «_____</w:t>
      </w:r>
      <w:proofErr w:type="gramStart"/>
      <w:r w:rsidRPr="00466BFF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466BFF">
        <w:rPr>
          <w:rFonts w:ascii="Arial" w:eastAsia="Times New Roman" w:hAnsi="Arial" w:cs="Arial"/>
          <w:sz w:val="24"/>
          <w:szCs w:val="24"/>
          <w:lang w:eastAsia="ru-RU"/>
        </w:rPr>
        <w:t>____________ 20____г. по «______»______________ 20____г. на количество поездок ____________________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груза: наименование 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ПАРАМЕТРЫ АВТОТРАНСПОРТА (АВТОПОЕЗДА):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Марка, модель и гос. номер Т.С.(тягача) 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Марка, модель и гос. номер прицепа (полуприцепа) __________________________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Расстояние между осями 1____2____3____4____5____6____7____8____9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нагрузки на оси (т) ______________________________________________________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осей _________ полная масса _______________________ в том числе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тягача порожнего прицепа _______________________________________________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габариты Т.С. (автопоезда): длина(м), ширина(м), высота(м) __________________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Вид сопровождения: ____________________________________________________</w:t>
      </w:r>
    </w:p>
    <w:p w:rsidR="00466BFF" w:rsidRPr="00466BFF" w:rsidRDefault="00466BFF" w:rsidP="00466BFF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>(марка автомобиля, модель, номерной знак)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>Предполагаемая скорость движения автопоезда: ____________________________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Оплату гарантируем: ___________________________________________________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Перевозчик груза, подавший </w:t>
      </w:r>
      <w:proofErr w:type="gramStart"/>
      <w:r w:rsidRPr="00466BFF">
        <w:rPr>
          <w:rFonts w:ascii="Arial" w:eastAsia="Times New Roman" w:hAnsi="Arial" w:cs="Arial"/>
          <w:sz w:val="24"/>
          <w:szCs w:val="24"/>
          <w:lang w:eastAsia="ru-RU"/>
        </w:rPr>
        <w:t>заявление  _</w:t>
      </w:r>
      <w:proofErr w:type="gramEnd"/>
      <w:r w:rsidRPr="00466BF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 </w:t>
      </w:r>
    </w:p>
    <w:p w:rsidR="00466BFF" w:rsidRPr="00466BFF" w:rsidRDefault="00466BFF" w:rsidP="00466BF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(</w:t>
      </w:r>
      <w:proofErr w:type="gramStart"/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должность)   </w:t>
      </w:r>
      <w:proofErr w:type="gramEnd"/>
      <w:r w:rsidRPr="00466BFF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(подпись)   (фамилия)                                       </w:t>
      </w:r>
      <w:r w:rsidRPr="00466BFF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466BFF" w:rsidRDefault="00466BFF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7E6CF6" w:rsidRDefault="007E6CF6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6CF6" w:rsidRDefault="007E6CF6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24295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7E6CF6" w:rsidRDefault="0024295A" w:rsidP="0024295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24295A" w:rsidRDefault="0024295A" w:rsidP="0024295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Белоярского городского поселения                                        С.В. Чехов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2B58" w:rsidRDefault="00F82B5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24295A" w:rsidRPr="00370FD9" w:rsidRDefault="0024295A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24295A" w:rsidRPr="00370FD9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10143F"/>
    <w:rsid w:val="002279DE"/>
    <w:rsid w:val="0024295A"/>
    <w:rsid w:val="00370FD9"/>
    <w:rsid w:val="003A1DF1"/>
    <w:rsid w:val="00466BFF"/>
    <w:rsid w:val="005439B2"/>
    <w:rsid w:val="00772707"/>
    <w:rsid w:val="007B4601"/>
    <w:rsid w:val="007E6CF6"/>
    <w:rsid w:val="009A4F3B"/>
    <w:rsid w:val="00A42E05"/>
    <w:rsid w:val="00B66B13"/>
    <w:rsid w:val="00C27D94"/>
    <w:rsid w:val="00CE7A05"/>
    <w:rsid w:val="00D33C4F"/>
    <w:rsid w:val="00E62B36"/>
    <w:rsid w:val="00E84D7B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504B-3F87-41D2-A6C6-A7CCE75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2022-08-31T04:47:00Z</cp:lastPrinted>
  <dcterms:created xsi:type="dcterms:W3CDTF">2022-07-08T04:01:00Z</dcterms:created>
  <dcterms:modified xsi:type="dcterms:W3CDTF">2022-09-02T07:33:00Z</dcterms:modified>
</cp:coreProperties>
</file>