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3339"/>
      </w:tblGrid>
      <w:tr w:rsidR="00531DCA" w:rsidRPr="00531DCA" w:rsidTr="00D80C97">
        <w:trPr>
          <w:trHeight w:val="530"/>
        </w:trPr>
        <w:tc>
          <w:tcPr>
            <w:tcW w:w="3195" w:type="dxa"/>
          </w:tcPr>
          <w:p w:rsidR="00531DCA" w:rsidRPr="009741FB" w:rsidRDefault="00531DCA" w:rsidP="00BE0CBC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="00BE0CBC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BE0CBC"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июня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80C97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2022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339" w:type="dxa"/>
          </w:tcPr>
          <w:p w:rsidR="00531DCA" w:rsidRPr="000D5B8C" w:rsidRDefault="00D80C97" w:rsidP="00BE0CBC">
            <w:pPr>
              <w:keepNext/>
              <w:widowControl w:val="0"/>
              <w:tabs>
                <w:tab w:val="center" w:pos="1071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№</w:t>
            </w:r>
            <w:r w:rsidR="00BA6FA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A4E54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341</w:t>
            </w:r>
          </w:p>
        </w:tc>
      </w:tr>
    </w:tbl>
    <w:p w:rsidR="00531DCA" w:rsidRPr="00531DCA" w:rsidRDefault="00A5629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37586" w:rsidRDefault="001F0A5D" w:rsidP="00471D66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567" w:right="707"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О порядке изменения существенных условий муниципального контракта</w:t>
      </w:r>
      <w:bookmarkEnd w:id="0"/>
    </w:p>
    <w:p w:rsidR="00BA6FAF" w:rsidRDefault="00BA6FAF" w:rsidP="00B375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1F0A5D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реализации положений части 65.1 статьи 112 Федерального закона от 05.04.2013 № 44-ФЗ «О контрактной системе в сфере</w:t>
      </w:r>
      <w:r w:rsidR="00734941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 для обеспечения государственных и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34941">
        <w:rPr>
          <w:rFonts w:ascii="Arial" w:eastAsia="Times New Roman" w:hAnsi="Arial" w:cs="Arial"/>
          <w:sz w:val="24"/>
          <w:szCs w:val="24"/>
          <w:lang w:eastAsia="ru-RU"/>
        </w:rPr>
        <w:t>, руководствуясь поручением Департамента государственного заказа Томской области от 24.03.2022 № 64-03-0088 «О заключении контрактов с единственным поставщиком (подрядчиком, исполнителем) и изменении существенных условий контракта»</w:t>
      </w:r>
      <w:r w:rsidR="00BA6FAF" w:rsidRPr="00BA6FA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FAF" w:rsidRDefault="00BA6FAF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FA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F1F87">
        <w:rPr>
          <w:rFonts w:ascii="Arial" w:eastAsia="Times New Roman" w:hAnsi="Arial" w:cs="Arial"/>
          <w:sz w:val="24"/>
          <w:szCs w:val="24"/>
          <w:lang w:eastAsia="ru-RU"/>
        </w:rPr>
        <w:t>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постановления Администрации Белоярского городского поселения (далее – постановление).</w:t>
      </w:r>
    </w:p>
    <w:p w:rsidR="004F1F87" w:rsidRDefault="004F1F87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 случае необходимости изменения существенных условий контракта, заключенного Администрацией Белоярского городского поселение, решение о возможности изменения существенных условий контракта принимает согласительная комиссия, образованная Администрацией Белоярского городского поселения, на основании обращения заказчика.</w:t>
      </w:r>
    </w:p>
    <w:p w:rsidR="004F1F87" w:rsidRDefault="004F1F87" w:rsidP="003A4E8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A4E8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Белоярского городского поселения разрабатывается при наличии решения согласительной комиссии о возможности изменений существенных условий контракта в течении трех рабочих дней со дня получения такого решения. </w:t>
      </w:r>
    </w:p>
    <w:p w:rsidR="00736455" w:rsidRDefault="003A4E87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36455">
        <w:rPr>
          <w:rFonts w:ascii="Arial" w:eastAsia="Times New Roman" w:hAnsi="Arial" w:cs="Arial"/>
          <w:sz w:val="24"/>
          <w:szCs w:val="24"/>
          <w:lang w:eastAsia="ru-RU"/>
        </w:rPr>
        <w:t>. Утвердить прилагаемые:</w:t>
      </w:r>
    </w:p>
    <w:p w:rsidR="00736455" w:rsidRDefault="00736455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состав согласительной комиссии по рассмотрению обращений заказчиков об изменении существенных условий контракта согласно приложению 1 к настоящему постановлению;</w:t>
      </w:r>
    </w:p>
    <w:p w:rsidR="00736455" w:rsidRDefault="00736455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Положение о согласительной комиссии по рассмотрению обращений заказчиков об изменении существенных условий контракта согласно приложению 2 к настоящему постановлению.</w:t>
      </w:r>
    </w:p>
    <w:p w:rsidR="002E6EBF" w:rsidRDefault="003A4E87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761DD6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2E6E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E87" w:rsidRPr="00BA6FAF" w:rsidRDefault="003A4E87" w:rsidP="00BA6FA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постановления возложить на Ведущего специалиста Администрации Белоярского городского поселения Селезневу Л.А.</w:t>
      </w: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531DCA" w:rsidP="00BC5777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</w:t>
      </w:r>
      <w:r w:rsidR="00ED4009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С.В. Чехов</w:t>
      </w:r>
    </w:p>
    <w:p w:rsidR="00484DA5" w:rsidRDefault="00484DA5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484DA5" w:rsidRDefault="00484DA5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lastRenderedPageBreak/>
        <w:t>Приложение № 1</w:t>
      </w:r>
    </w:p>
    <w:p w:rsidR="002E6EBF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УТВЕРЖДЕНО </w:t>
      </w:r>
    </w:p>
    <w:p w:rsidR="002E6EBF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2E6EBF" w:rsidRPr="002E6EBF" w:rsidRDefault="002E6EBF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3C719A" w:rsidRPr="002E6EBF" w:rsidRDefault="00BE0CBC" w:rsidP="002E6EBF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>от 20</w:t>
      </w:r>
      <w:r w:rsidR="002E6EBF" w:rsidRPr="002E6EBF">
        <w:rPr>
          <w:rFonts w:ascii="Arial" w:eastAsia="Times New Roman" w:hAnsi="Arial" w:cs="Arial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Cs w:val="24"/>
          <w:lang w:eastAsia="ru-RU"/>
        </w:rPr>
        <w:t>июня</w:t>
      </w:r>
      <w:r w:rsidR="002E6EBF" w:rsidRPr="002E6EBF">
        <w:rPr>
          <w:rFonts w:ascii="Arial" w:eastAsia="Times New Roman" w:hAnsi="Arial" w:cs="Arial"/>
          <w:szCs w:val="24"/>
          <w:lang w:eastAsia="ru-RU"/>
        </w:rPr>
        <w:t xml:space="preserve"> 2022 года № </w:t>
      </w:r>
      <w:r w:rsidR="005A4E54">
        <w:rPr>
          <w:rFonts w:ascii="Arial" w:eastAsia="Times New Roman" w:hAnsi="Arial" w:cs="Arial"/>
          <w:szCs w:val="24"/>
          <w:lang w:eastAsia="ru-RU"/>
        </w:rPr>
        <w:t>341</w:t>
      </w:r>
      <w:r w:rsidR="002E6EBF" w:rsidRPr="002E6EBF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Pr="003C719A" w:rsidRDefault="003C719A" w:rsidP="003C71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19A" w:rsidRDefault="00484DA5" w:rsidP="0058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по рассмотрению обращений заказчиков об изменении существенных условий контракта</w:t>
      </w:r>
    </w:p>
    <w:p w:rsidR="002F3683" w:rsidRDefault="002F3683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DA5" w:rsidRPr="002F3683" w:rsidRDefault="00484DA5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284"/>
        <w:gridCol w:w="6087"/>
      </w:tblGrid>
      <w:tr w:rsidR="00484DA5" w:rsidRPr="003C719A" w:rsidTr="00A62B1D">
        <w:trPr>
          <w:cantSplit/>
        </w:trPr>
        <w:tc>
          <w:tcPr>
            <w:tcW w:w="3284" w:type="dxa"/>
            <w:hideMark/>
          </w:tcPr>
          <w:p w:rsidR="00484DA5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Председатель комиссии</w:t>
            </w:r>
          </w:p>
          <w:p w:rsidR="00484DA5" w:rsidRPr="003C719A" w:rsidRDefault="00301CF1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Мамзин Александр Сергеевич</w:t>
            </w:r>
          </w:p>
        </w:tc>
        <w:tc>
          <w:tcPr>
            <w:tcW w:w="6087" w:type="dxa"/>
            <w:hideMark/>
          </w:tcPr>
          <w:p w:rsidR="00484DA5" w:rsidRPr="003C719A" w:rsidRDefault="00301CF1" w:rsidP="00301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484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r w:rsidR="00484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Белоярского городского поселения;</w:t>
            </w:r>
          </w:p>
        </w:tc>
      </w:tr>
      <w:tr w:rsidR="00484DA5" w:rsidRPr="003C719A" w:rsidTr="00A62B1D">
        <w:trPr>
          <w:cantSplit/>
        </w:trPr>
        <w:tc>
          <w:tcPr>
            <w:tcW w:w="3284" w:type="dxa"/>
            <w:hideMark/>
          </w:tcPr>
          <w:p w:rsidR="00484DA5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  <w:p w:rsidR="00484DA5" w:rsidRPr="003C719A" w:rsidRDefault="00A62B1D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Зубарева Ирина Юрьевна</w:t>
            </w:r>
          </w:p>
        </w:tc>
        <w:tc>
          <w:tcPr>
            <w:tcW w:w="6087" w:type="dxa"/>
            <w:hideMark/>
          </w:tcPr>
          <w:p w:rsidR="00484DA5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4DA5" w:rsidRPr="00484DA5" w:rsidRDefault="00A62B1D" w:rsidP="00484DA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2B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Администрации Белоярского городского поселения;</w:t>
            </w:r>
          </w:p>
        </w:tc>
      </w:tr>
      <w:tr w:rsidR="00484DA5" w:rsidRPr="003C719A" w:rsidTr="00A62B1D">
        <w:trPr>
          <w:cantSplit/>
        </w:trPr>
        <w:tc>
          <w:tcPr>
            <w:tcW w:w="3284" w:type="dxa"/>
            <w:hideMark/>
          </w:tcPr>
          <w:p w:rsidR="00484DA5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Секретарь комиссии</w:t>
            </w:r>
          </w:p>
          <w:p w:rsidR="00484DA5" w:rsidRPr="003C719A" w:rsidRDefault="00A62B1D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Коршун Валентина Олеговна</w:t>
            </w:r>
          </w:p>
        </w:tc>
        <w:tc>
          <w:tcPr>
            <w:tcW w:w="6087" w:type="dxa"/>
            <w:hideMark/>
          </w:tcPr>
          <w:p w:rsidR="00484DA5" w:rsidRPr="003C719A" w:rsidRDefault="00A62B1D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2B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 I категории Администрации Белоярского городского поселения;</w:t>
            </w:r>
          </w:p>
        </w:tc>
      </w:tr>
      <w:tr w:rsidR="00484DA5" w:rsidRPr="003C719A" w:rsidTr="00A62B1D">
        <w:trPr>
          <w:cantSplit/>
        </w:trPr>
        <w:tc>
          <w:tcPr>
            <w:tcW w:w="3284" w:type="dxa"/>
            <w:hideMark/>
          </w:tcPr>
          <w:p w:rsidR="00484DA5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484DA5" w:rsidRPr="003C719A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71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87" w:type="dxa"/>
          </w:tcPr>
          <w:p w:rsidR="00484DA5" w:rsidRPr="003C719A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84DA5" w:rsidRPr="003C719A" w:rsidTr="00A62B1D">
        <w:trPr>
          <w:cantSplit/>
        </w:trPr>
        <w:tc>
          <w:tcPr>
            <w:tcW w:w="3284" w:type="dxa"/>
            <w:hideMark/>
          </w:tcPr>
          <w:p w:rsidR="00484DA5" w:rsidRPr="003C719A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Селезнева Людмила Александровна</w:t>
            </w:r>
          </w:p>
        </w:tc>
        <w:tc>
          <w:tcPr>
            <w:tcW w:w="6087" w:type="dxa"/>
          </w:tcPr>
          <w:p w:rsidR="00484DA5" w:rsidRPr="003C719A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Ведущий специалист Администрации Белоярского городского поселения;</w:t>
            </w:r>
          </w:p>
          <w:p w:rsidR="00484DA5" w:rsidRPr="003C719A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484DA5" w:rsidRPr="003C719A" w:rsidTr="00A62B1D">
        <w:trPr>
          <w:cantSplit/>
        </w:trPr>
        <w:tc>
          <w:tcPr>
            <w:tcW w:w="3284" w:type="dxa"/>
            <w:hideMark/>
          </w:tcPr>
          <w:p w:rsidR="00484DA5" w:rsidRPr="003C719A" w:rsidRDefault="00A62B1D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Колотова Екатерина Викторовна</w:t>
            </w:r>
          </w:p>
        </w:tc>
        <w:tc>
          <w:tcPr>
            <w:tcW w:w="6087" w:type="dxa"/>
          </w:tcPr>
          <w:p w:rsidR="00484DA5" w:rsidRPr="000B50AD" w:rsidRDefault="00A62B1D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Ведущий специалист</w:t>
            </w:r>
            <w:r w:rsidR="000B50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Администрации Белоярского городского поселения;</w:t>
            </w:r>
          </w:p>
          <w:p w:rsidR="00484DA5" w:rsidRPr="003C719A" w:rsidRDefault="00484DA5" w:rsidP="007D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F85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3A4E87" w:rsidRDefault="003A4E87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3A4E87" w:rsidRDefault="003A4E87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lastRenderedPageBreak/>
        <w:t>Приложение № 2</w:t>
      </w:r>
    </w:p>
    <w:p w:rsidR="000B50AD" w:rsidRPr="002E6EBF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УТВЕРЖДЕНО </w:t>
      </w:r>
    </w:p>
    <w:p w:rsidR="000B50AD" w:rsidRPr="002E6EBF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0B50AD" w:rsidRDefault="005A4E54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20 </w:t>
      </w:r>
      <w:r w:rsidR="00BE0CBC">
        <w:rPr>
          <w:rFonts w:ascii="Arial" w:eastAsia="Times New Roman" w:hAnsi="Arial" w:cs="Arial"/>
          <w:szCs w:val="24"/>
          <w:lang w:eastAsia="ru-RU"/>
        </w:rPr>
        <w:t>июня</w:t>
      </w:r>
      <w:r w:rsidR="000B50AD" w:rsidRPr="002E6EBF">
        <w:rPr>
          <w:rFonts w:ascii="Arial" w:eastAsia="Times New Roman" w:hAnsi="Arial" w:cs="Arial"/>
          <w:szCs w:val="24"/>
          <w:lang w:eastAsia="ru-RU"/>
        </w:rPr>
        <w:t xml:space="preserve"> 2022 года</w:t>
      </w:r>
      <w:r w:rsidR="00BE0CBC">
        <w:rPr>
          <w:rFonts w:ascii="Arial" w:eastAsia="Times New Roman" w:hAnsi="Arial" w:cs="Arial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Cs w:val="24"/>
          <w:lang w:eastAsia="ru-RU"/>
        </w:rPr>
        <w:t>341</w:t>
      </w: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0B50AD" w:rsidRDefault="000B50AD" w:rsidP="000B50AD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0B50AD" w:rsidRDefault="000B50AD" w:rsidP="000B50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B50AD">
        <w:rPr>
          <w:rFonts w:ascii="Arial" w:eastAsia="Times New Roman" w:hAnsi="Arial" w:cs="Arial"/>
          <w:sz w:val="24"/>
          <w:szCs w:val="24"/>
        </w:rPr>
        <w:t>Положение о согласительной комиссии по рассмотрению обращений заказчиков об изменении существенных условий контракта</w:t>
      </w:r>
    </w:p>
    <w:p w:rsidR="000B50AD" w:rsidRDefault="000B50AD" w:rsidP="000B50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B50AD" w:rsidRDefault="000B50AD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Согласительная комиссия по рассмотрению обращений заказчиков об изменении существенных условий контракта (далее – комиссия) является действующим на постоянной основе органом, созданным в целях принятия решения об изменении существенных условий контракта, заключенного Администрацией Белоярского городского поселения, в соответствии с частью 65.1 статьи 112 Федерального закона от 05.04.2013 № 44-ФЗ «О контрактной системе в сфере товаров, работ, услуг для обеспечения государственных и муниципальных нужд».</w:t>
      </w:r>
    </w:p>
    <w:p w:rsidR="000B50AD" w:rsidRDefault="000B50AD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Комиссия в своей деятельности руководствуется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иными федеральными законами, нормативными правовыми актами Правительства Российской Федерации, муниципальными правовыми актами, а также настоящим Положением.</w:t>
      </w:r>
    </w:p>
    <w:p w:rsidR="000B50AD" w:rsidRDefault="000B50AD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Основной задачей Комиссии является принятие решения по результатам рассмотрения обращения заказчика об изменении существенных условий контракта</w:t>
      </w:r>
      <w:r w:rsidR="00130B2C">
        <w:rPr>
          <w:rFonts w:ascii="Arial" w:eastAsia="Times New Roman" w:hAnsi="Arial" w:cs="Arial"/>
          <w:sz w:val="24"/>
          <w:szCs w:val="24"/>
        </w:rPr>
        <w:t>.</w:t>
      </w:r>
    </w:p>
    <w:p w:rsidR="00130B2C" w:rsidRDefault="00130B2C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Комиссия формируется в составе председателя Комиссии, заместителя председателя Комиссии, членов Комиссии.</w:t>
      </w:r>
    </w:p>
    <w:p w:rsidR="00130B2C" w:rsidRDefault="00130B2C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Комиссию возглавляет председатель Комиссии.</w:t>
      </w:r>
    </w:p>
    <w:p w:rsidR="00130B2C" w:rsidRDefault="00130B2C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Заседания Комиссии проводятся по мере необходимости. Дату, время и место проведения заседаний Комиссии определяет председатель Комиссии на основании направленного заказчиком обращения об изменении существенных условий контракта.</w:t>
      </w:r>
    </w:p>
    <w:p w:rsidR="00130B2C" w:rsidRDefault="00130B2C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Подготовку заседания Комиссии, техническое </w:t>
      </w:r>
      <w:r w:rsidR="00422263">
        <w:rPr>
          <w:rFonts w:ascii="Arial" w:eastAsia="Times New Roman" w:hAnsi="Arial" w:cs="Arial"/>
          <w:sz w:val="24"/>
          <w:szCs w:val="24"/>
        </w:rPr>
        <w:t>обеспечение</w:t>
      </w:r>
      <w:r>
        <w:rPr>
          <w:rFonts w:ascii="Arial" w:eastAsia="Times New Roman" w:hAnsi="Arial" w:cs="Arial"/>
          <w:sz w:val="24"/>
          <w:szCs w:val="24"/>
        </w:rPr>
        <w:t>, направление обращения заказчика об изменении существенных условий контракта членам Комиссии, подготовку протокола заседания Комиссии организовывает секретарь Комиссии.</w:t>
      </w:r>
    </w:p>
    <w:p w:rsidR="00130B2C" w:rsidRDefault="00130B2C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8. Заседание Комиссии считается правомочным, если в нем участвует не менее чем </w:t>
      </w:r>
      <w:r w:rsidR="00422263">
        <w:rPr>
          <w:rFonts w:ascii="Arial" w:eastAsia="Times New Roman" w:hAnsi="Arial" w:cs="Arial"/>
          <w:sz w:val="24"/>
          <w:szCs w:val="24"/>
        </w:rPr>
        <w:t>пятьдесят процентов общего числа общего числа членов Комиссии.</w:t>
      </w:r>
    </w:p>
    <w:p w:rsidR="00422263" w:rsidRPr="000B50AD" w:rsidRDefault="00422263" w:rsidP="00422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Комиссия рассматривает обращение заказчика об изменении существенных условий контракта на соответствие требованием части 65.1 статьи 112 Федерального закона и принимает решение о возможности изменения существенных условий контракта либо об отсутствии возможности изменения существенных условий контракта. Решение Комиссии оформляется протоколом, который подписывается всеми присутствующими на заседании членами Комиссии, и в течение одного рабочего дня с даты его подписания направляется заказчику для подготовки проекта постановления Администрации Белоярского городского поселения.</w:t>
      </w:r>
    </w:p>
    <w:sectPr w:rsidR="00422263" w:rsidRPr="000B50AD" w:rsidSect="002F36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1AF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76F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23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21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4A4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B20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A84C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21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362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E6D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C2263"/>
    <w:multiLevelType w:val="hybridMultilevel"/>
    <w:tmpl w:val="C78CC2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44ABA"/>
    <w:multiLevelType w:val="hybridMultilevel"/>
    <w:tmpl w:val="0ABC2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B50AD"/>
    <w:rsid w:val="000D5B8C"/>
    <w:rsid w:val="000F10EB"/>
    <w:rsid w:val="000F31DA"/>
    <w:rsid w:val="00101A09"/>
    <w:rsid w:val="00120330"/>
    <w:rsid w:val="00130B2C"/>
    <w:rsid w:val="00130E43"/>
    <w:rsid w:val="001B36E1"/>
    <w:rsid w:val="001C4218"/>
    <w:rsid w:val="001D550C"/>
    <w:rsid w:val="001E6452"/>
    <w:rsid w:val="001F0A5D"/>
    <w:rsid w:val="002279DE"/>
    <w:rsid w:val="00231256"/>
    <w:rsid w:val="00256571"/>
    <w:rsid w:val="00292775"/>
    <w:rsid w:val="002D2874"/>
    <w:rsid w:val="002E6EBF"/>
    <w:rsid w:val="002F3683"/>
    <w:rsid w:val="00301CF1"/>
    <w:rsid w:val="003257BF"/>
    <w:rsid w:val="00370E76"/>
    <w:rsid w:val="00383FCD"/>
    <w:rsid w:val="003A0404"/>
    <w:rsid w:val="003A4E87"/>
    <w:rsid w:val="003B5A39"/>
    <w:rsid w:val="003C719A"/>
    <w:rsid w:val="003D2147"/>
    <w:rsid w:val="003F00EF"/>
    <w:rsid w:val="00422263"/>
    <w:rsid w:val="00471D66"/>
    <w:rsid w:val="00474D8F"/>
    <w:rsid w:val="00484DA5"/>
    <w:rsid w:val="004A22E1"/>
    <w:rsid w:val="004A6BD7"/>
    <w:rsid w:val="004C1A18"/>
    <w:rsid w:val="004E0562"/>
    <w:rsid w:val="004F1F87"/>
    <w:rsid w:val="00530449"/>
    <w:rsid w:val="00531DCA"/>
    <w:rsid w:val="00543A47"/>
    <w:rsid w:val="0058001D"/>
    <w:rsid w:val="00585A21"/>
    <w:rsid w:val="005A4E54"/>
    <w:rsid w:val="005E4C08"/>
    <w:rsid w:val="00692115"/>
    <w:rsid w:val="006A1BE6"/>
    <w:rsid w:val="00734941"/>
    <w:rsid w:val="00736455"/>
    <w:rsid w:val="00761DD6"/>
    <w:rsid w:val="007657B0"/>
    <w:rsid w:val="007905FA"/>
    <w:rsid w:val="007C4E54"/>
    <w:rsid w:val="007D1744"/>
    <w:rsid w:val="007E1EF3"/>
    <w:rsid w:val="008856F1"/>
    <w:rsid w:val="008A02A5"/>
    <w:rsid w:val="008E41C2"/>
    <w:rsid w:val="008F5EC9"/>
    <w:rsid w:val="00921BB3"/>
    <w:rsid w:val="00932447"/>
    <w:rsid w:val="00935993"/>
    <w:rsid w:val="00971509"/>
    <w:rsid w:val="00972880"/>
    <w:rsid w:val="009741FB"/>
    <w:rsid w:val="00993E0F"/>
    <w:rsid w:val="009F56F7"/>
    <w:rsid w:val="00A12DF3"/>
    <w:rsid w:val="00A44FC1"/>
    <w:rsid w:val="00A5629A"/>
    <w:rsid w:val="00A62B1D"/>
    <w:rsid w:val="00A804D0"/>
    <w:rsid w:val="00A85A47"/>
    <w:rsid w:val="00AA0F0E"/>
    <w:rsid w:val="00AC55B1"/>
    <w:rsid w:val="00AD2A7A"/>
    <w:rsid w:val="00AF2BD7"/>
    <w:rsid w:val="00B3481B"/>
    <w:rsid w:val="00B37586"/>
    <w:rsid w:val="00BA6FAF"/>
    <w:rsid w:val="00BC4955"/>
    <w:rsid w:val="00BC5777"/>
    <w:rsid w:val="00BE0CBC"/>
    <w:rsid w:val="00BF55EA"/>
    <w:rsid w:val="00C35D41"/>
    <w:rsid w:val="00CD20B2"/>
    <w:rsid w:val="00CD29E1"/>
    <w:rsid w:val="00CE5C6C"/>
    <w:rsid w:val="00CE7A05"/>
    <w:rsid w:val="00D05418"/>
    <w:rsid w:val="00D10120"/>
    <w:rsid w:val="00D80C97"/>
    <w:rsid w:val="00DA65C0"/>
    <w:rsid w:val="00DC3792"/>
    <w:rsid w:val="00E27214"/>
    <w:rsid w:val="00E3670E"/>
    <w:rsid w:val="00E61482"/>
    <w:rsid w:val="00E62B36"/>
    <w:rsid w:val="00EA41AC"/>
    <w:rsid w:val="00EC3861"/>
    <w:rsid w:val="00ED2261"/>
    <w:rsid w:val="00ED4009"/>
    <w:rsid w:val="00F82B58"/>
    <w:rsid w:val="00F85C43"/>
    <w:rsid w:val="00FB183F"/>
    <w:rsid w:val="00FB2B55"/>
    <w:rsid w:val="00FB3E33"/>
    <w:rsid w:val="00FC6D7A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3C71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C719A"/>
  </w:style>
  <w:style w:type="numbering" w:customStyle="1" w:styleId="11">
    <w:name w:val="Нет списка1"/>
    <w:next w:val="a2"/>
    <w:uiPriority w:val="99"/>
    <w:semiHidden/>
    <w:unhideWhenUsed/>
    <w:rsid w:val="003C719A"/>
  </w:style>
  <w:style w:type="paragraph" w:customStyle="1" w:styleId="3">
    <w:name w:val="Знак Знак3"/>
    <w:basedOn w:val="a"/>
    <w:rsid w:val="003C719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3C719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E1E1-7B23-4B0E-9FC0-EA3663AF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Alexandr</cp:lastModifiedBy>
  <cp:revision>2</cp:revision>
  <cp:lastPrinted>2022-05-19T04:37:00Z</cp:lastPrinted>
  <dcterms:created xsi:type="dcterms:W3CDTF">2022-09-19T01:59:00Z</dcterms:created>
  <dcterms:modified xsi:type="dcterms:W3CDTF">2022-09-19T01:59:00Z</dcterms:modified>
</cp:coreProperties>
</file>